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1A7D0D" w:rsidP="004E133D">
      <w:pPr>
        <w:pStyle w:val="Title"/>
      </w:pPr>
      <w:r>
        <w:t xml:space="preserve">OPPID- DGN, Database </w:t>
      </w:r>
      <w:proofErr w:type="spellStart"/>
      <w:r>
        <w:t>Guid</w:t>
      </w:r>
      <w:proofErr w:type="spellEnd"/>
      <w:r>
        <w:t xml:space="preserve"> and </w:t>
      </w:r>
      <w:proofErr w:type="spellStart"/>
      <w:r>
        <w:t>Keytag</w:t>
      </w:r>
      <w:proofErr w:type="spellEnd"/>
      <w:r>
        <w:t xml:space="preserve"> Storage and Usage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="00107939">
        <w:t>Selectseries</w:t>
      </w:r>
      <w:proofErr w:type="spellEnd"/>
      <w:r w:rsidR="00107939">
        <w:t xml:space="preserve"> </w:t>
      </w:r>
      <w:r w:rsidR="005757BB">
        <w:t>3</w:t>
      </w:r>
      <w:r w:rsidR="00107939">
        <w:t>+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C33992" w:rsidRDefault="00C33992" w:rsidP="00C33992">
      <w:pPr>
        <w:pStyle w:val="NoSpacing"/>
      </w:pPr>
    </w:p>
    <w:p w:rsidR="00062181" w:rsidRDefault="00062181" w:rsidP="00062181">
      <w:pPr>
        <w:pStyle w:val="Heading3"/>
      </w:pPr>
      <w:r>
        <w:t>Description</w:t>
      </w:r>
    </w:p>
    <w:p w:rsidR="00E55554" w:rsidRDefault="001A7D0D" w:rsidP="005B66DA">
      <w:r>
        <w:t>This document will explain how the GUID value is used and matched with Database GUID values for synchronization.</w:t>
      </w:r>
    </w:p>
    <w:p w:rsidR="00E55554" w:rsidRDefault="00E55554" w:rsidP="0009397A">
      <w:pPr>
        <w:pStyle w:val="Heading1"/>
      </w:pPr>
      <w:r>
        <w:t>Terminology</w:t>
      </w:r>
    </w:p>
    <w:p w:rsidR="00223CD9" w:rsidRPr="00AF7636" w:rsidRDefault="001A7D0D" w:rsidP="00223CD9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Guid</w:t>
      </w:r>
      <w:proofErr w:type="spellEnd"/>
    </w:p>
    <w:p w:rsidR="0083127E" w:rsidRDefault="001A7D0D" w:rsidP="0083127E">
      <w:pPr>
        <w:pStyle w:val="NoSpacing"/>
      </w:pPr>
      <w:r>
        <w:t xml:space="preserve">A unique value that is stored on component </w:t>
      </w:r>
      <w:proofErr w:type="spellStart"/>
      <w:r>
        <w:t>ECInstances</w:t>
      </w:r>
      <w:proofErr w:type="spellEnd"/>
      <w:r>
        <w:t xml:space="preserve">. </w:t>
      </w:r>
    </w:p>
    <w:p w:rsidR="0083127E" w:rsidRPr="0083127E" w:rsidRDefault="0083127E" w:rsidP="0083127E">
      <w:pPr>
        <w:pStyle w:val="NoSpacing"/>
      </w:pPr>
    </w:p>
    <w:p w:rsidR="00223CD9" w:rsidRDefault="001A7D0D" w:rsidP="00223CD9">
      <w:pPr>
        <w:pStyle w:val="NoSpacing"/>
        <w:rPr>
          <w:b/>
          <w:u w:val="single"/>
        </w:rPr>
      </w:pPr>
      <w:proofErr w:type="spellStart"/>
      <w:r>
        <w:rPr>
          <w:b/>
          <w:u w:val="single"/>
        </w:rPr>
        <w:t>Keytag</w:t>
      </w:r>
      <w:proofErr w:type="spellEnd"/>
    </w:p>
    <w:p w:rsidR="00223CD9" w:rsidRPr="00223CD9" w:rsidRDefault="001A7D0D" w:rsidP="00223CD9">
      <w:pPr>
        <w:pStyle w:val="NoSpacing"/>
      </w:pPr>
      <w:r>
        <w:t>APFW Database unique key</w:t>
      </w:r>
    </w:p>
    <w:p w:rsidR="001A7D0D" w:rsidRDefault="001A7D0D" w:rsidP="001A7D0D">
      <w:pPr>
        <w:pStyle w:val="Heading1"/>
      </w:pPr>
      <w:r>
        <w:t>GUID database storage</w:t>
      </w:r>
    </w:p>
    <w:p w:rsidR="001A7D0D" w:rsidRDefault="001A7D0D" w:rsidP="001A7D0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The </w:t>
      </w:r>
      <w:r>
        <w:rPr>
          <w:b/>
          <w:color w:val="1F497D"/>
        </w:rPr>
        <w:t>KEYTAG_GUID_PK</w:t>
      </w:r>
      <w:r>
        <w:rPr>
          <w:color w:val="1F497D"/>
        </w:rPr>
        <w:t xml:space="preserve"> is an auto-generated  field (and like columns)</w:t>
      </w:r>
    </w:p>
    <w:p w:rsidR="001A7D0D" w:rsidRDefault="001A7D0D" w:rsidP="001A7D0D">
      <w:pPr>
        <w:pStyle w:val="ListParagraph"/>
        <w:ind w:left="1440"/>
        <w:rPr>
          <w:color w:val="1F497D"/>
        </w:rPr>
      </w:pPr>
      <w:r>
        <w:rPr>
          <w:noProof/>
        </w:rPr>
        <w:drawing>
          <wp:inline distT="0" distB="0" distL="0" distR="0">
            <wp:extent cx="2425065" cy="103378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0D" w:rsidRDefault="001A7D0D" w:rsidP="001A7D0D">
      <w:pPr>
        <w:rPr>
          <w:color w:val="1F497D"/>
        </w:rPr>
      </w:pPr>
      <w:r>
        <w:rPr>
          <w:color w:val="1F497D"/>
        </w:rPr>
        <w:tab/>
        <w:t>This means this field gets a “GUID” type value for every new record: TAG_REG, EQUIP EQP_LNK</w:t>
      </w:r>
      <w:proofErr w:type="gramStart"/>
      <w:r>
        <w:rPr>
          <w:color w:val="1F497D"/>
        </w:rPr>
        <w:t>,…</w:t>
      </w:r>
      <w:proofErr w:type="gramEnd"/>
    </w:p>
    <w:p w:rsidR="001A7D0D" w:rsidRDefault="001A7D0D" w:rsidP="001A7D0D">
      <w:pPr>
        <w:rPr>
          <w:color w:val="1F497D"/>
        </w:rPr>
      </w:pPr>
    </w:p>
    <w:p w:rsidR="001A7D0D" w:rsidRDefault="001A7D0D" w:rsidP="001A7D0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OPPID uses the </w:t>
      </w:r>
      <w:r>
        <w:rPr>
          <w:b/>
          <w:color w:val="FF0000"/>
          <w:highlight w:val="green"/>
        </w:rPr>
        <w:t>Tag Registry</w:t>
      </w:r>
      <w:r>
        <w:rPr>
          <w:b/>
          <w:color w:val="FF0000"/>
        </w:rPr>
        <w:t xml:space="preserve"> </w:t>
      </w:r>
      <w:r>
        <w:rPr>
          <w:color w:val="1F497D"/>
        </w:rPr>
        <w:t xml:space="preserve">table for storing the DGN defined GUID. If the class does not have a Tag Registry table, it is stored in the </w:t>
      </w:r>
      <w:r>
        <w:rPr>
          <w:color w:val="1F497D"/>
          <w:highlight w:val="yellow"/>
        </w:rPr>
        <w:t>Source</w:t>
      </w:r>
      <w:r>
        <w:rPr>
          <w:color w:val="1F497D"/>
        </w:rPr>
        <w:t xml:space="preserve"> table.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FF0000"/>
          <w:highlight w:val="green"/>
        </w:rPr>
      </w:pPr>
      <w:r>
        <w:rPr>
          <w:color w:val="FF0000"/>
          <w:highlight w:val="green"/>
        </w:rPr>
        <w:t>TAG_REG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FF0000"/>
          <w:highlight w:val="green"/>
        </w:rPr>
      </w:pPr>
      <w:r>
        <w:rPr>
          <w:color w:val="FF0000"/>
          <w:highlight w:val="green"/>
        </w:rPr>
        <w:t>INSTR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PIPE_RUN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  <w:highlight w:val="yellow"/>
        </w:rPr>
      </w:pPr>
      <w:r>
        <w:rPr>
          <w:color w:val="1F497D"/>
          <w:highlight w:val="yellow"/>
        </w:rPr>
        <w:t>PID_TOFR</w:t>
      </w:r>
    </w:p>
    <w:p w:rsidR="001A7D0D" w:rsidRDefault="001A7D0D" w:rsidP="001A7D0D">
      <w:pPr>
        <w:pStyle w:val="ListParagraph"/>
        <w:ind w:left="1440"/>
        <w:rPr>
          <w:color w:val="1F497D"/>
        </w:rPr>
      </w:pPr>
    </w:p>
    <w:p w:rsidR="001A7D0D" w:rsidRDefault="001A7D0D" w:rsidP="001A7D0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When a component is placed in OPPID 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A Unique GUID is </w:t>
      </w:r>
      <w:proofErr w:type="gramStart"/>
      <w:r>
        <w:rPr>
          <w:color w:val="1F497D"/>
        </w:rPr>
        <w:t>a</w:t>
      </w:r>
      <w:proofErr w:type="gramEnd"/>
      <w:r>
        <w:rPr>
          <w:color w:val="1F497D"/>
        </w:rPr>
        <w:t xml:space="preserve"> assigned to the EC GUID Property.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lastRenderedPageBreak/>
        <w:t>A Sync to database writes this property value to the database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This Creates a “unique” match between Drawing Instance and database record</w:t>
      </w:r>
    </w:p>
    <w:p w:rsidR="001A7D0D" w:rsidRDefault="001A7D0D" w:rsidP="001A7D0D">
      <w:pPr>
        <w:rPr>
          <w:color w:val="1F497D"/>
        </w:rPr>
      </w:pPr>
    </w:p>
    <w:p w:rsidR="001A7D0D" w:rsidRDefault="001A7D0D" w:rsidP="001A7D0D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The GUID in the Source tables is NOT USED where the component has a tag storage table. </w:t>
      </w:r>
    </w:p>
    <w:p w:rsidR="001A7D0D" w:rsidRDefault="001A7D0D" w:rsidP="001A7D0D">
      <w:pPr>
        <w:pStyle w:val="ListParagraph"/>
        <w:rPr>
          <w:color w:val="1F497D"/>
        </w:rPr>
      </w:pPr>
      <w:r>
        <w:rPr>
          <w:color w:val="1F497D"/>
        </w:rPr>
        <w:t>List of source tables where the GUID is present but not used.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PROCESS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VALVE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EQUIP</w:t>
      </w:r>
    </w:p>
    <w:p w:rsidR="001A7D0D" w:rsidRDefault="001A7D0D" w:rsidP="001A7D0D">
      <w:pPr>
        <w:pStyle w:val="ListParagraph"/>
        <w:numPr>
          <w:ilvl w:val="1"/>
          <w:numId w:val="11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…</w:t>
      </w:r>
    </w:p>
    <w:p w:rsidR="001A7D0D" w:rsidRDefault="001A7D0D" w:rsidP="001A7D0D">
      <w:pPr>
        <w:pStyle w:val="ListParagraph"/>
        <w:spacing w:after="0" w:line="240" w:lineRule="auto"/>
        <w:ind w:left="1440"/>
        <w:contextualSpacing w:val="0"/>
        <w:rPr>
          <w:color w:val="1F497D"/>
        </w:rPr>
      </w:pPr>
    </w:p>
    <w:p w:rsidR="001A7D0D" w:rsidRDefault="001A7D0D" w:rsidP="001A7D0D">
      <w:pPr>
        <w:rPr>
          <w:b/>
          <w:color w:val="1F497D"/>
          <w:u w:val="single"/>
        </w:rPr>
      </w:pPr>
      <w:r>
        <w:rPr>
          <w:b/>
          <w:color w:val="1F497D"/>
          <w:u w:val="single"/>
        </w:rPr>
        <w:t xml:space="preserve">To check this </w:t>
      </w:r>
    </w:p>
    <w:p w:rsidR="001A7D0D" w:rsidRDefault="001A7D0D" w:rsidP="001A7D0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place a component (Pipeline) </w:t>
      </w:r>
    </w:p>
    <w:p w:rsidR="001A7D0D" w:rsidRDefault="001A7D0D" w:rsidP="001A7D0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sync to database</w:t>
      </w:r>
    </w:p>
    <w:p w:rsidR="001A7D0D" w:rsidRDefault="001A7D0D" w:rsidP="001A7D0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Select Pipeline</w:t>
      </w:r>
    </w:p>
    <w:p w:rsidR="001A7D0D" w:rsidRDefault="001A7D0D" w:rsidP="001A7D0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Dump (</w:t>
      </w:r>
      <w:proofErr w:type="spellStart"/>
      <w:r>
        <w:rPr>
          <w:color w:val="1F497D"/>
        </w:rPr>
        <w:t>pid</w:t>
      </w:r>
      <w:proofErr w:type="spellEnd"/>
      <w:r>
        <w:rPr>
          <w:color w:val="1F497D"/>
        </w:rPr>
        <w:t xml:space="preserve"> component dump)</w:t>
      </w:r>
    </w:p>
    <w:p w:rsidR="001A7D0D" w:rsidRDefault="001A7D0D" w:rsidP="001A7D0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View the “GUID” value</w:t>
      </w:r>
    </w:p>
    <w:p w:rsidR="001A7D0D" w:rsidRDefault="001A7D0D" w:rsidP="001A7D0D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View the TAG _REG table and find the </w:t>
      </w:r>
      <w:r>
        <w:rPr>
          <w:b/>
          <w:color w:val="1F497D"/>
        </w:rPr>
        <w:t xml:space="preserve">KEYTAG_GUID_PK </w:t>
      </w:r>
      <w:r>
        <w:rPr>
          <w:color w:val="1F497D"/>
        </w:rPr>
        <w:t>column</w:t>
      </w:r>
    </w:p>
    <w:p w:rsidR="001A7D0D" w:rsidRDefault="001A7D0D" w:rsidP="001A7D0D">
      <w:pPr>
        <w:pStyle w:val="ListParagraph"/>
        <w:numPr>
          <w:ilvl w:val="1"/>
          <w:numId w:val="12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The values are not case sensitive</w:t>
      </w:r>
    </w:p>
    <w:p w:rsidR="001A7D0D" w:rsidRDefault="001A7D0D" w:rsidP="001A7D0D">
      <w:pPr>
        <w:pStyle w:val="ListParagraph"/>
        <w:rPr>
          <w:color w:val="1F497D"/>
        </w:rPr>
      </w:pPr>
    </w:p>
    <w:p w:rsidR="001A7D0D" w:rsidRDefault="001A7D0D" w:rsidP="001A7D0D">
      <w:pPr>
        <w:rPr>
          <w:color w:val="1F497D"/>
        </w:rPr>
      </w:pPr>
      <w:r>
        <w:rPr>
          <w:noProof/>
        </w:rPr>
        <w:drawing>
          <wp:inline distT="0" distB="0" distL="0" distR="0">
            <wp:extent cx="4095115" cy="946150"/>
            <wp:effectExtent l="19050" t="0" r="63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338"/>
      </w:tblGrid>
      <w:tr w:rsidR="001A7D0D" w:rsidRPr="001A7D0D" w:rsidTr="001A7D0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Pr="001A7D0D" w:rsidRDefault="001A7D0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A7D0D">
              <w:rPr>
                <w:rFonts w:cs="Calibri"/>
                <w:b/>
                <w:bCs/>
                <w:color w:val="000000"/>
                <w:sz w:val="18"/>
                <w:szCs w:val="18"/>
              </w:rPr>
              <w:t>TAG_REG</w:t>
            </w:r>
          </w:p>
        </w:tc>
      </w:tr>
      <w:tr w:rsidR="001A7D0D" w:rsidRPr="001A7D0D" w:rsidTr="001A7D0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P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A7D0D">
              <w:rPr>
                <w:rFonts w:cs="Calibri"/>
                <w:b/>
                <w:bCs/>
                <w:color w:val="000000"/>
                <w:sz w:val="18"/>
                <w:szCs w:val="18"/>
              </w:rPr>
              <w:t>KEYTAG_GUID_PK</w:t>
            </w:r>
          </w:p>
        </w:tc>
      </w:tr>
      <w:tr w:rsidR="001A7D0D" w:rsidRP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Pr="001A7D0D" w:rsidRDefault="001A7D0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7D0D">
              <w:rPr>
                <w:rFonts w:cs="Calibri"/>
                <w:color w:val="000000"/>
                <w:sz w:val="18"/>
                <w:szCs w:val="18"/>
              </w:rPr>
              <w:t>{B47F83CF-11A4-4FB8-8CC5-156C79660C30}</w:t>
            </w:r>
          </w:p>
        </w:tc>
      </w:tr>
    </w:tbl>
    <w:p w:rsidR="001A7D0D" w:rsidRDefault="001A7D0D" w:rsidP="001A7D0D">
      <w:pPr>
        <w:rPr>
          <w:rFonts w:ascii="Calibri" w:hAnsi="Calibri"/>
          <w:color w:val="1F497D"/>
        </w:rPr>
      </w:pPr>
    </w:p>
    <w:p w:rsidR="001A7D0D" w:rsidRDefault="001A7D0D" w:rsidP="001A7D0D">
      <w:pPr>
        <w:pStyle w:val="Heading1"/>
      </w:pPr>
    </w:p>
    <w:p w:rsidR="001A7D0D" w:rsidRDefault="001A7D0D" w:rsidP="001A7D0D">
      <w:pPr>
        <w:pStyle w:val="Heading1"/>
      </w:pPr>
    </w:p>
    <w:p w:rsidR="001A7D0D" w:rsidRDefault="001A7D0D" w:rsidP="001A7D0D">
      <w:pPr>
        <w:pStyle w:val="Heading1"/>
      </w:pPr>
    </w:p>
    <w:p w:rsidR="001A7D0D" w:rsidRDefault="001A7D0D" w:rsidP="001A7D0D">
      <w:pPr>
        <w:pStyle w:val="Heading1"/>
      </w:pPr>
      <w:r>
        <w:t xml:space="preserve">PSV </w:t>
      </w:r>
      <w:proofErr w:type="spellStart"/>
      <w:r>
        <w:t>Keytag</w:t>
      </w:r>
      <w:proofErr w:type="spellEnd"/>
      <w:r>
        <w:t xml:space="preserve"> Storage</w:t>
      </w:r>
    </w:p>
    <w:p w:rsidR="001A7D0D" w:rsidRDefault="001A7D0D" w:rsidP="001A7D0D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PSV are data change components</w:t>
      </w:r>
    </w:p>
    <w:p w:rsidR="001A7D0D" w:rsidRDefault="001A7D0D" w:rsidP="001A7D0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Their foreign key values are stored in the </w:t>
      </w:r>
      <w:r>
        <w:rPr>
          <w:b/>
          <w:color w:val="1F497D"/>
        </w:rPr>
        <w:t>RUN_CONN</w:t>
      </w:r>
      <w:r>
        <w:rPr>
          <w:color w:val="1F497D"/>
        </w:rPr>
        <w:t xml:space="preserve"> table</w:t>
      </w:r>
    </w:p>
    <w:p w:rsidR="001A7D0D" w:rsidRDefault="001A7D0D" w:rsidP="001A7D0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It is possible that the pipe runs have their own Pipeline</w:t>
      </w:r>
    </w:p>
    <w:p w:rsidR="001A7D0D" w:rsidRDefault="001A7D0D" w:rsidP="001A7D0D">
      <w:pPr>
        <w:rPr>
          <w:color w:val="1F497D"/>
        </w:rPr>
      </w:pPr>
    </w:p>
    <w:p w:rsidR="001A7D0D" w:rsidRDefault="001A7D0D" w:rsidP="001A7D0D">
      <w:pPr>
        <w:rPr>
          <w:color w:val="1F497D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73"/>
        <w:gridCol w:w="829"/>
      </w:tblGrid>
      <w:tr w:rsidR="001A7D0D" w:rsidTr="001A7D0D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INSTR</w:t>
            </w:r>
          </w:p>
        </w:tc>
      </w:tr>
      <w:tr w:rsidR="001A7D0D" w:rsidTr="001A7D0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KEYTAG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TAG_TYPE</w:t>
            </w:r>
          </w:p>
        </w:tc>
      </w:tr>
      <w:tr w:rsid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AT_PSV</w:t>
            </w:r>
          </w:p>
        </w:tc>
      </w:tr>
    </w:tbl>
    <w:p w:rsidR="001A7D0D" w:rsidRDefault="001A7D0D" w:rsidP="001A7D0D">
      <w:pPr>
        <w:rPr>
          <w:rFonts w:ascii="Calibri" w:hAnsi="Calibri"/>
          <w:color w:val="1F497D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73"/>
        <w:gridCol w:w="973"/>
      </w:tblGrid>
      <w:tr w:rsidR="001A7D0D" w:rsidTr="001A7D0D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RUN_CONN</w:t>
            </w:r>
          </w:p>
        </w:tc>
      </w:tr>
      <w:tr w:rsidR="001A7D0D" w:rsidTr="001A7D0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KEYTAG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RUN_ID</w:t>
            </w:r>
          </w:p>
        </w:tc>
      </w:tr>
      <w:tr w:rsid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0000000603</w:t>
            </w:r>
          </w:p>
        </w:tc>
      </w:tr>
      <w:tr w:rsid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0000000604</w:t>
            </w:r>
          </w:p>
        </w:tc>
      </w:tr>
    </w:tbl>
    <w:p w:rsidR="001A7D0D" w:rsidRDefault="001A7D0D" w:rsidP="001A7D0D">
      <w:pPr>
        <w:rPr>
          <w:rFonts w:ascii="Calibri" w:hAnsi="Calibri"/>
          <w:color w:val="1F497D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73"/>
        <w:gridCol w:w="973"/>
      </w:tblGrid>
      <w:tr w:rsidR="001A7D0D" w:rsidTr="001A7D0D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PIPE_RUN</w:t>
            </w:r>
          </w:p>
        </w:tc>
      </w:tr>
      <w:tr w:rsidR="001A7D0D" w:rsidTr="001A7D0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KEYTAG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7D0D" w:rsidRDefault="001A7D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LINE_ID</w:t>
            </w:r>
          </w:p>
        </w:tc>
      </w:tr>
      <w:tr w:rsid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0000000602</w:t>
            </w:r>
          </w:p>
        </w:tc>
      </w:tr>
      <w:tr w:rsidR="001A7D0D" w:rsidTr="001A7D0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7D0D" w:rsidRDefault="001A7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0000000602</w:t>
            </w:r>
          </w:p>
        </w:tc>
      </w:tr>
    </w:tbl>
    <w:p w:rsidR="001A7D0D" w:rsidRDefault="001A7D0D" w:rsidP="001A7D0D">
      <w:pPr>
        <w:pStyle w:val="NoSpacing"/>
        <w:ind w:left="720"/>
        <w:rPr>
          <w:rFonts w:ascii="Calibri" w:hAnsi="Calibri"/>
        </w:rPr>
      </w:pPr>
    </w:p>
    <w:p w:rsidR="001A7D0D" w:rsidRDefault="001A7D0D" w:rsidP="001A7D0D">
      <w:pPr>
        <w:pStyle w:val="NoSpacing"/>
        <w:numPr>
          <w:ilvl w:val="0"/>
          <w:numId w:val="13"/>
        </w:numPr>
      </w:pPr>
      <w:r>
        <w:rPr>
          <w:color w:val="1F497D"/>
        </w:rPr>
        <w:t xml:space="preserve">Mapping in </w:t>
      </w:r>
      <w:r>
        <w:t>PlantProjectSchema.01.02_Autoplant_PIW.01.02.mapping.xml</w:t>
      </w:r>
    </w:p>
    <w:p w:rsidR="001A7D0D" w:rsidRDefault="001A7D0D" w:rsidP="001A7D0D">
      <w:pPr>
        <w:pStyle w:val="ListParagraph"/>
        <w:numPr>
          <w:ilvl w:val="1"/>
          <w:numId w:val="1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Search &lt;Column name="RUN_CONN.RUN_ID" /&gt;</w:t>
      </w:r>
    </w:p>
    <w:p w:rsidR="001A7D0D" w:rsidRDefault="001A7D0D" w:rsidP="001A7D0D">
      <w:pPr>
        <w:pStyle w:val="ListParagraph"/>
        <w:numPr>
          <w:ilvl w:val="2"/>
          <w:numId w:val="13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This will show all relationships that use the</w:t>
      </w:r>
      <w:r>
        <w:rPr>
          <w:b/>
          <w:color w:val="1F497D"/>
        </w:rPr>
        <w:t xml:space="preserve"> RUN_CONN </w:t>
      </w:r>
      <w:r>
        <w:rPr>
          <w:color w:val="1F497D"/>
        </w:rPr>
        <w:t>table</w:t>
      </w:r>
    </w:p>
    <w:p w:rsidR="001A7D0D" w:rsidRDefault="001A7D0D" w:rsidP="001A7D0D">
      <w:pPr>
        <w:rPr>
          <w:color w:val="1F497D"/>
        </w:rPr>
      </w:pPr>
    </w:p>
    <w:p w:rsidR="001A7D0D" w:rsidRDefault="001A7D0D" w:rsidP="001A7D0D">
      <w:pPr>
        <w:pStyle w:val="Heading3"/>
        <w:rPr>
          <w:color w:val="4F81BD"/>
          <w:u w:val="single"/>
        </w:rPr>
      </w:pPr>
      <w:r>
        <w:rPr>
          <w:u w:val="single"/>
        </w:rPr>
        <w:lastRenderedPageBreak/>
        <w:t>PLANT_KEY</w:t>
      </w:r>
    </w:p>
    <w:p w:rsidR="001A7D0D" w:rsidRDefault="001A7D0D" w:rsidP="001A7D0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PLANT_KEY column stores the Pipeline KEYTAG </w:t>
      </w:r>
    </w:p>
    <w:p w:rsidR="001A7D0D" w:rsidRDefault="001A7D0D" w:rsidP="001A7D0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Types that use </w:t>
      </w:r>
      <w:r>
        <w:rPr>
          <w:b/>
          <w:color w:val="1F497D"/>
        </w:rPr>
        <w:t>PLANT_KEY</w:t>
      </w:r>
      <w:r>
        <w:rPr>
          <w:color w:val="1F497D"/>
        </w:rPr>
        <w:t xml:space="preserve"> column</w:t>
      </w:r>
    </w:p>
    <w:p w:rsidR="001A7D0D" w:rsidRDefault="001A7D0D" w:rsidP="001A7D0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Instrument Bubbles</w:t>
      </w:r>
    </w:p>
    <w:p w:rsidR="001A7D0D" w:rsidRDefault="001A7D0D" w:rsidP="001A7D0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Flow Elements </w:t>
      </w:r>
    </w:p>
    <w:p w:rsidR="001A7D0D" w:rsidRDefault="001A7D0D" w:rsidP="001A7D0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Control Valves</w:t>
      </w:r>
    </w:p>
    <w:p w:rsidR="001A7D0D" w:rsidRDefault="001A7D0D" w:rsidP="001A7D0D">
      <w:pPr>
        <w:pStyle w:val="NoSpacing"/>
        <w:numPr>
          <w:ilvl w:val="0"/>
          <w:numId w:val="14"/>
        </w:numPr>
      </w:pPr>
      <w:r>
        <w:rPr>
          <w:color w:val="1F497D"/>
        </w:rPr>
        <w:t xml:space="preserve">Mapping in </w:t>
      </w:r>
      <w:r>
        <w:t>PlantProjectSchema.01.02_Autoplant_PIW.01.02.mapping.xml</w:t>
      </w:r>
    </w:p>
    <w:p w:rsidR="001A7D0D" w:rsidRDefault="001A7D0D" w:rsidP="001A7D0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>Search &lt;Column name="INSTR.PLANT_KEY" /&gt;</w:t>
      </w:r>
    </w:p>
    <w:p w:rsidR="001A7D0D" w:rsidRDefault="001A7D0D" w:rsidP="001A7D0D">
      <w:pPr>
        <w:pStyle w:val="ListParagraph"/>
        <w:numPr>
          <w:ilvl w:val="2"/>
          <w:numId w:val="14"/>
        </w:numPr>
        <w:spacing w:after="0" w:line="240" w:lineRule="auto"/>
        <w:contextualSpacing w:val="0"/>
        <w:rPr>
          <w:color w:val="1F497D"/>
        </w:rPr>
      </w:pPr>
      <w:r>
        <w:rPr>
          <w:color w:val="1F497D"/>
        </w:rPr>
        <w:t xml:space="preserve">This will show all relationships that use </w:t>
      </w:r>
      <w:r>
        <w:rPr>
          <w:b/>
          <w:color w:val="1F497D"/>
        </w:rPr>
        <w:t>PLANT_KEY</w:t>
      </w:r>
    </w:p>
    <w:p w:rsidR="001A7D0D" w:rsidRDefault="001A7D0D" w:rsidP="00223CD9">
      <w:pPr>
        <w:pStyle w:val="NoSpacing"/>
        <w:rPr>
          <w:b/>
          <w:u w:val="single"/>
        </w:rPr>
      </w:pPr>
    </w:p>
    <w:sectPr w:rsidR="001A7D0D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D73"/>
    <w:multiLevelType w:val="hybridMultilevel"/>
    <w:tmpl w:val="DA385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285DAC"/>
    <w:multiLevelType w:val="hybridMultilevel"/>
    <w:tmpl w:val="D002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E77A0"/>
    <w:multiLevelType w:val="hybridMultilevel"/>
    <w:tmpl w:val="F8E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14EC5"/>
    <w:multiLevelType w:val="hybridMultilevel"/>
    <w:tmpl w:val="F94A3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65540"/>
    <w:multiLevelType w:val="hybridMultilevel"/>
    <w:tmpl w:val="8C30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C6E1A"/>
    <w:multiLevelType w:val="hybridMultilevel"/>
    <w:tmpl w:val="7A22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C2A4F"/>
    <w:multiLevelType w:val="hybridMultilevel"/>
    <w:tmpl w:val="9F1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B5F"/>
    <w:multiLevelType w:val="hybridMultilevel"/>
    <w:tmpl w:val="4EA4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57505D"/>
    <w:multiLevelType w:val="hybridMultilevel"/>
    <w:tmpl w:val="EEF8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F42387"/>
    <w:multiLevelType w:val="hybridMultilevel"/>
    <w:tmpl w:val="3AA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F75CD"/>
    <w:multiLevelType w:val="hybridMultilevel"/>
    <w:tmpl w:val="00D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80407"/>
    <w:multiLevelType w:val="hybridMultilevel"/>
    <w:tmpl w:val="7CDC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107E9"/>
    <w:multiLevelType w:val="hybridMultilevel"/>
    <w:tmpl w:val="3A7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530B6"/>
    <w:multiLevelType w:val="hybridMultilevel"/>
    <w:tmpl w:val="CE2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33D"/>
    <w:rsid w:val="00004714"/>
    <w:rsid w:val="000463DB"/>
    <w:rsid w:val="00051C76"/>
    <w:rsid w:val="00055375"/>
    <w:rsid w:val="00062181"/>
    <w:rsid w:val="0009397A"/>
    <w:rsid w:val="000C1FD7"/>
    <w:rsid w:val="000E57B6"/>
    <w:rsid w:val="00107939"/>
    <w:rsid w:val="00166A6B"/>
    <w:rsid w:val="00176063"/>
    <w:rsid w:val="001A7D0D"/>
    <w:rsid w:val="001D7895"/>
    <w:rsid w:val="00223CD9"/>
    <w:rsid w:val="002B670F"/>
    <w:rsid w:val="002D4C4B"/>
    <w:rsid w:val="002D72C1"/>
    <w:rsid w:val="002E3A9A"/>
    <w:rsid w:val="002E4DBD"/>
    <w:rsid w:val="003C2406"/>
    <w:rsid w:val="003C7F2C"/>
    <w:rsid w:val="003F4B70"/>
    <w:rsid w:val="00407ECE"/>
    <w:rsid w:val="00417EBA"/>
    <w:rsid w:val="00434A8E"/>
    <w:rsid w:val="00462300"/>
    <w:rsid w:val="004634AF"/>
    <w:rsid w:val="00475533"/>
    <w:rsid w:val="004E133D"/>
    <w:rsid w:val="004F6945"/>
    <w:rsid w:val="005058CF"/>
    <w:rsid w:val="00511403"/>
    <w:rsid w:val="00522777"/>
    <w:rsid w:val="005262E7"/>
    <w:rsid w:val="005665AC"/>
    <w:rsid w:val="005757BB"/>
    <w:rsid w:val="0059592F"/>
    <w:rsid w:val="005A5805"/>
    <w:rsid w:val="005B66DA"/>
    <w:rsid w:val="00623CF2"/>
    <w:rsid w:val="00627BFA"/>
    <w:rsid w:val="00650618"/>
    <w:rsid w:val="006559E0"/>
    <w:rsid w:val="00672BB1"/>
    <w:rsid w:val="00680BFA"/>
    <w:rsid w:val="0068120A"/>
    <w:rsid w:val="006C1A03"/>
    <w:rsid w:val="006D35CF"/>
    <w:rsid w:val="00746317"/>
    <w:rsid w:val="007550BC"/>
    <w:rsid w:val="007A027F"/>
    <w:rsid w:val="007A5D51"/>
    <w:rsid w:val="007C09CF"/>
    <w:rsid w:val="007D7EBC"/>
    <w:rsid w:val="007E713E"/>
    <w:rsid w:val="007F7121"/>
    <w:rsid w:val="0083127E"/>
    <w:rsid w:val="00874BE3"/>
    <w:rsid w:val="008A4636"/>
    <w:rsid w:val="008B4020"/>
    <w:rsid w:val="008E074C"/>
    <w:rsid w:val="008F08DB"/>
    <w:rsid w:val="00935D64"/>
    <w:rsid w:val="009D7BC7"/>
    <w:rsid w:val="009E2436"/>
    <w:rsid w:val="009F3A2D"/>
    <w:rsid w:val="00AC499A"/>
    <w:rsid w:val="00AD09C4"/>
    <w:rsid w:val="00AD2BF7"/>
    <w:rsid w:val="00AE7F7F"/>
    <w:rsid w:val="00AF7636"/>
    <w:rsid w:val="00B15C95"/>
    <w:rsid w:val="00B40D0E"/>
    <w:rsid w:val="00BB7A43"/>
    <w:rsid w:val="00BC4E7A"/>
    <w:rsid w:val="00BD6AFA"/>
    <w:rsid w:val="00C311A9"/>
    <w:rsid w:val="00C33992"/>
    <w:rsid w:val="00C81D75"/>
    <w:rsid w:val="00C847EF"/>
    <w:rsid w:val="00C92ED2"/>
    <w:rsid w:val="00CD3578"/>
    <w:rsid w:val="00CD4AB1"/>
    <w:rsid w:val="00D2288F"/>
    <w:rsid w:val="00D45080"/>
    <w:rsid w:val="00D90CE9"/>
    <w:rsid w:val="00DA7686"/>
    <w:rsid w:val="00DD397F"/>
    <w:rsid w:val="00E007D6"/>
    <w:rsid w:val="00E134C6"/>
    <w:rsid w:val="00E31D42"/>
    <w:rsid w:val="00E55554"/>
    <w:rsid w:val="00E76470"/>
    <w:rsid w:val="00E93AE0"/>
    <w:rsid w:val="00F3583F"/>
    <w:rsid w:val="00FC0BB3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67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A46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636"/>
    <w:rPr>
      <w:b/>
      <w:bCs/>
    </w:rPr>
  </w:style>
  <w:style w:type="character" w:customStyle="1" w:styleId="apple-converted-space">
    <w:name w:val="apple-converted-space"/>
    <w:basedOn w:val="DefaultParagraphFont"/>
    <w:rsid w:val="008A4636"/>
  </w:style>
  <w:style w:type="paragraph" w:styleId="BalloonText">
    <w:name w:val="Balloon Text"/>
    <w:basedOn w:val="Normal"/>
    <w:link w:val="BalloonTextChar"/>
    <w:uiPriority w:val="99"/>
    <w:semiHidden/>
    <w:unhideWhenUsed/>
    <w:rsid w:val="008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2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F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59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8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1160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14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Steve.Morrow</dc:creator>
  <cp:lastModifiedBy>steve.morrow</cp:lastModifiedBy>
  <cp:revision>3</cp:revision>
  <dcterms:created xsi:type="dcterms:W3CDTF">2011-10-13T15:19:00Z</dcterms:created>
  <dcterms:modified xsi:type="dcterms:W3CDTF">2011-10-13T15:29:00Z</dcterms:modified>
</cp:coreProperties>
</file>