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660" w:rsidRDefault="00624485">
      <w:r>
        <w:rPr>
          <w:color w:val="0476CC"/>
          <w:sz w:val="48"/>
          <w:szCs w:val="48"/>
        </w:rPr>
        <w:t>Bentley Map - "Dynamic Feature Scoring" Notes</w:t>
      </w:r>
    </w:p>
    <w:p w:rsidR="00624485" w:rsidRP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r w:rsidRPr="00624485">
        <w:rPr>
          <w:rFonts w:ascii="Verdana" w:eastAsia="Times New Roman" w:hAnsi="Verdana" w:cs="Times New Roman"/>
          <w:b/>
          <w:bCs/>
          <w:color w:val="000000"/>
          <w:sz w:val="27"/>
          <w:szCs w:val="27"/>
        </w:rPr>
        <w:t>Summary</w:t>
      </w:r>
    </w:p>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The following i</w:t>
      </w:r>
      <w:r w:rsidRPr="00624485">
        <w:rPr>
          <w:rFonts w:ascii="Verdana" w:eastAsia="Times New Roman" w:hAnsi="Verdana" w:cs="Times New Roman"/>
          <w:color w:val="000000"/>
          <w:sz w:val="20"/>
        </w:rPr>
        <w:t>nformation</w:t>
      </w:r>
      <w:r w:rsidRPr="00624485">
        <w:rPr>
          <w:rFonts w:ascii="Verdana" w:eastAsia="Times New Roman" w:hAnsi="Verdana" w:cs="Times New Roman"/>
          <w:color w:val="000000"/>
          <w:sz w:val="20"/>
          <w:szCs w:val="20"/>
        </w:rPr>
        <w:t xml:space="preserve"> describes Dynamic Feature Scoring (DFS) which is the underlying technology Bentley Map uses at runtime to identify various forms of instance data. </w:t>
      </w:r>
    </w:p>
    <w:p w:rsidR="00624485" w:rsidRP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r w:rsidRPr="00624485">
        <w:rPr>
          <w:rFonts w:ascii="Verdana" w:eastAsia="Times New Roman" w:hAnsi="Verdana" w:cs="Times New Roman"/>
          <w:b/>
          <w:bCs/>
          <w:color w:val="000000"/>
          <w:sz w:val="27"/>
          <w:szCs w:val="27"/>
        </w:rPr>
        <w:t>What Is DFS?</w:t>
      </w:r>
    </w:p>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The Dynamic Feature Scoring (DFS) technology is similar to that of the "ATTACH BEST FEATURE" command from the MicroStation GeoGraphics product in which various element criteria was evaluated in order to meet (or exceed) a "minimum score" before feature tagging selected elements. A similar element evaluation and scoring system is i</w:t>
      </w:r>
      <w:r w:rsidRPr="00624485">
        <w:rPr>
          <w:rFonts w:ascii="Verdana" w:eastAsia="Times New Roman" w:hAnsi="Verdana" w:cs="Times New Roman"/>
          <w:color w:val="000000"/>
          <w:sz w:val="20"/>
        </w:rPr>
        <w:t xml:space="preserve">mplemented in </w:t>
      </w:r>
      <w:r w:rsidRPr="00624485">
        <w:rPr>
          <w:rFonts w:ascii="Verdana" w:eastAsia="Times New Roman" w:hAnsi="Verdana" w:cs="Times New Roman"/>
          <w:color w:val="000000"/>
          <w:sz w:val="20"/>
          <w:szCs w:val="20"/>
        </w:rPr>
        <w:t xml:space="preserve">DFS with the most significant difference being that all evaluations are made at runtime (as opposed to a batch method) and no persisted feature tags are required. </w:t>
      </w:r>
    </w:p>
    <w:p w:rsidR="00624485" w:rsidRP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r w:rsidRPr="00624485">
        <w:rPr>
          <w:rFonts w:ascii="Verdana" w:eastAsia="Times New Roman" w:hAnsi="Verdana" w:cs="Times New Roman"/>
          <w:b/>
          <w:bCs/>
          <w:color w:val="000000"/>
          <w:sz w:val="27"/>
          <w:szCs w:val="27"/>
        </w:rPr>
        <w:t>DFS Rules Evaluation</w:t>
      </w:r>
    </w:p>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All elements within a Bentley Map session which are not part of an XFM native feature instance are evaluated (during file open/load events) against the set of defined DFS rules. The DFS engine maintains a feature rules list read from DFS metadata files specified in the configuration variable "</w:t>
      </w:r>
      <w:r w:rsidRPr="00624485">
        <w:rPr>
          <w:rFonts w:ascii="Verdana" w:eastAsia="Times New Roman" w:hAnsi="Verdana" w:cs="Times New Roman"/>
          <w:b/>
          <w:bCs/>
          <w:color w:val="000000"/>
          <w:sz w:val="20"/>
        </w:rPr>
        <w:t>MS_GEOXFM_DYNAMICFEATURESCORING_FILES</w:t>
      </w:r>
      <w:r w:rsidRPr="00624485">
        <w:rPr>
          <w:rFonts w:ascii="Verdana" w:eastAsia="Times New Roman" w:hAnsi="Verdana" w:cs="Times New Roman"/>
          <w:color w:val="000000"/>
          <w:sz w:val="20"/>
          <w:szCs w:val="20"/>
        </w:rPr>
        <w:t>" and also any rules added or injected during the session. These DFS rules can be m</w:t>
      </w:r>
      <w:r w:rsidRPr="00624485">
        <w:rPr>
          <w:rFonts w:ascii="Verdana" w:eastAsia="Times New Roman" w:hAnsi="Verdana" w:cs="Times New Roman"/>
          <w:color w:val="000000"/>
          <w:sz w:val="20"/>
        </w:rPr>
        <w:t xml:space="preserve">anually </w:t>
      </w:r>
      <w:r w:rsidRPr="00624485">
        <w:rPr>
          <w:rFonts w:ascii="Verdana" w:eastAsia="Times New Roman" w:hAnsi="Verdana" w:cs="Times New Roman"/>
          <w:color w:val="000000"/>
          <w:sz w:val="20"/>
          <w:szCs w:val="20"/>
        </w:rPr>
        <w:t xml:space="preserve">defined by the user, other processes (e.g. Bentley Geospatial Administrator, DGN2SDO) or generated on-the-fly by Bentley Map itself in order to maximize the amount of data which can be consumed w/o the need for bulk data conversion. </w:t>
      </w:r>
    </w:p>
    <w:p w:rsidR="00624485" w:rsidRP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r w:rsidRPr="00624485">
        <w:rPr>
          <w:rFonts w:ascii="Verdana" w:eastAsia="Times New Roman" w:hAnsi="Verdana" w:cs="Times New Roman"/>
          <w:b/>
          <w:bCs/>
          <w:color w:val="000000"/>
          <w:sz w:val="27"/>
          <w:szCs w:val="27"/>
        </w:rPr>
        <w:t>Feature Instance Scoring</w:t>
      </w:r>
    </w:p>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A feature rule is considered a match to an element when the combined score for the feature's rule(s) is greater than or equal to the </w:t>
      </w:r>
      <w:proofErr w:type="spellStart"/>
      <w:r w:rsidRPr="00624485">
        <w:rPr>
          <w:rFonts w:ascii="Verdana" w:eastAsia="Times New Roman" w:hAnsi="Verdana" w:cs="Times New Roman"/>
          <w:b/>
          <w:bCs/>
          <w:color w:val="000000"/>
          <w:sz w:val="20"/>
        </w:rPr>
        <w:t>minScore</w:t>
      </w:r>
      <w:proofErr w:type="spellEnd"/>
      <w:r w:rsidRPr="00624485">
        <w:rPr>
          <w:rFonts w:ascii="Verdana" w:eastAsia="Times New Roman" w:hAnsi="Verdana" w:cs="Times New Roman"/>
          <w:color w:val="000000"/>
          <w:sz w:val="20"/>
          <w:szCs w:val="20"/>
        </w:rPr>
        <w:t xml:space="preserve"> defined in the DFS rules file. The feature's rules are evaluated and scored if evaluated to true until either the total score reaches </w:t>
      </w:r>
      <w:proofErr w:type="spellStart"/>
      <w:r w:rsidRPr="00624485">
        <w:rPr>
          <w:rFonts w:ascii="Verdana" w:eastAsia="Times New Roman" w:hAnsi="Verdana" w:cs="Times New Roman"/>
          <w:b/>
          <w:bCs/>
          <w:color w:val="000000"/>
          <w:sz w:val="20"/>
        </w:rPr>
        <w:t>minScore</w:t>
      </w:r>
      <w:proofErr w:type="spellEnd"/>
      <w:r w:rsidRPr="00624485">
        <w:rPr>
          <w:rFonts w:ascii="Verdana" w:eastAsia="Times New Roman" w:hAnsi="Verdana" w:cs="Times New Roman"/>
          <w:color w:val="000000"/>
          <w:sz w:val="20"/>
          <w:szCs w:val="20"/>
        </w:rPr>
        <w:t xml:space="preserve"> or no more feature rules exist. If no rule matches the element, the default behavior is to identify the element as a named feature based upon the level or cell name. </w:t>
      </w:r>
    </w:p>
    <w:p w:rsidR="00624485" w:rsidRP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r w:rsidRPr="00624485">
        <w:rPr>
          <w:rFonts w:ascii="Verdana" w:eastAsia="Times New Roman" w:hAnsi="Verdana" w:cs="Times New Roman"/>
          <w:b/>
          <w:bCs/>
          <w:color w:val="000000"/>
          <w:sz w:val="27"/>
          <w:szCs w:val="27"/>
        </w:rPr>
        <w:t>Inferred "Level" Features</w:t>
      </w:r>
    </w:p>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For elements inferred as features using level names, the feature's class name is set to that of the level name (after changing invalid feature name characters to the underscore character). If the level name begins with a number then it is prefixed with "Level_". If level name retrieval by level id fails then the feature name is: "Level_" + </w:t>
      </w:r>
      <w:proofErr w:type="spellStart"/>
      <w:r w:rsidRPr="00624485">
        <w:rPr>
          <w:rFonts w:ascii="Verdana" w:eastAsia="Times New Roman" w:hAnsi="Verdana" w:cs="Times New Roman"/>
          <w:color w:val="000000"/>
          <w:sz w:val="20"/>
          <w:szCs w:val="20"/>
        </w:rPr>
        <w:t>levelID</w:t>
      </w:r>
      <w:proofErr w:type="spellEnd"/>
      <w:r w:rsidRPr="00624485">
        <w:rPr>
          <w:rFonts w:ascii="Verdana" w:eastAsia="Times New Roman" w:hAnsi="Verdana" w:cs="Times New Roman"/>
          <w:color w:val="000000"/>
          <w:sz w:val="20"/>
          <w:szCs w:val="20"/>
        </w:rPr>
        <w:t>. This behavior may be turned off by setting configuration variable "</w:t>
      </w:r>
      <w:r w:rsidRPr="00624485">
        <w:rPr>
          <w:rFonts w:ascii="Verdana" w:eastAsia="Times New Roman" w:hAnsi="Verdana" w:cs="Times New Roman"/>
          <w:b/>
          <w:bCs/>
          <w:color w:val="000000"/>
          <w:sz w:val="20"/>
        </w:rPr>
        <w:t>MS_GEOXFM_NO_LEVELFEATURES</w:t>
      </w:r>
      <w:r w:rsidRPr="00624485">
        <w:rPr>
          <w:rFonts w:ascii="Verdana" w:eastAsia="Times New Roman" w:hAnsi="Verdana" w:cs="Times New Roman"/>
          <w:color w:val="000000"/>
          <w:sz w:val="20"/>
          <w:szCs w:val="20"/>
        </w:rPr>
        <w:t>".</w:t>
      </w:r>
    </w:p>
    <w:p w:rsidR="00624485" w:rsidRP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r w:rsidRPr="00624485">
        <w:rPr>
          <w:rFonts w:ascii="Verdana" w:eastAsia="Times New Roman" w:hAnsi="Verdana" w:cs="Times New Roman"/>
          <w:b/>
          <w:bCs/>
          <w:color w:val="000000"/>
          <w:sz w:val="27"/>
          <w:szCs w:val="27"/>
        </w:rPr>
        <w:t>Inferred "Cell" Features</w:t>
      </w:r>
    </w:p>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lastRenderedPageBreak/>
        <w:t>For elements inferred as features using cell names, the feature's class name is set to that of the cell name (after changing invalid feature name characters to the underscore character). If the cell name begins with a number then it is prefixed with "Cell_". For example: “Cell_4Pole” Orphan cells with cell elements on multiple levels have their feature name prefixed with “Cell_” followed by the level id. For example: “Cell_48” where 48 is the level id. Orphan cells with all elements on the same level have feature name of that level name (prefixed with “Level_” if name starts with a number). For example: “Pole”, “Level_4Pole” This behavior may be turned off by setting configuration variable "</w:t>
      </w:r>
      <w:r w:rsidRPr="00624485">
        <w:rPr>
          <w:rFonts w:ascii="Verdana" w:eastAsia="Times New Roman" w:hAnsi="Verdana" w:cs="Times New Roman"/>
          <w:b/>
          <w:bCs/>
          <w:color w:val="000000"/>
          <w:sz w:val="20"/>
        </w:rPr>
        <w:t>MS_GEOXFM_NO_CELLNAMEFEATURES</w:t>
      </w:r>
      <w:r w:rsidRPr="00624485">
        <w:rPr>
          <w:rFonts w:ascii="Verdana" w:eastAsia="Times New Roman" w:hAnsi="Verdana" w:cs="Times New Roman"/>
          <w:color w:val="000000"/>
          <w:sz w:val="20"/>
          <w:szCs w:val="20"/>
        </w:rPr>
        <w:t xml:space="preserve">". </w:t>
      </w:r>
    </w:p>
    <w:p w:rsidR="00624485" w:rsidRP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r w:rsidRPr="00624485">
        <w:rPr>
          <w:rFonts w:ascii="Verdana" w:eastAsia="Times New Roman" w:hAnsi="Verdana" w:cs="Times New Roman"/>
          <w:b/>
          <w:bCs/>
          <w:color w:val="000000"/>
          <w:sz w:val="27"/>
          <w:szCs w:val="27"/>
        </w:rPr>
        <w:t>Configuration Environment Variables</w:t>
      </w:r>
    </w:p>
    <w:p w:rsidR="00624485" w:rsidRPr="00624485" w:rsidRDefault="00624485" w:rsidP="00624485">
      <w:pPr>
        <w:spacing w:before="100" w:beforeAutospacing="1" w:after="100" w:afterAutospacing="1"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The following environment variables can be used to override the default behavior of the DFS functionality.</w:t>
      </w:r>
    </w:p>
    <w:tbl>
      <w:tblPr>
        <w:tblW w:w="0" w:type="auto"/>
        <w:tblCellSpacing w:w="0" w:type="dxa"/>
        <w:tblBorders>
          <w:top w:val="single" w:sz="6" w:space="0" w:color="000000"/>
          <w:left w:val="single" w:sz="6" w:space="0" w:color="000000"/>
        </w:tblBorders>
        <w:shd w:val="clear" w:color="auto" w:fill="FFFFFF"/>
        <w:tblCellMar>
          <w:top w:w="75" w:type="dxa"/>
          <w:left w:w="75" w:type="dxa"/>
          <w:bottom w:w="75" w:type="dxa"/>
          <w:right w:w="75" w:type="dxa"/>
        </w:tblCellMar>
        <w:tblLook w:val="04A0"/>
      </w:tblPr>
      <w:tblGrid>
        <w:gridCol w:w="5116"/>
        <w:gridCol w:w="6503"/>
        <w:gridCol w:w="6978"/>
      </w:tblGrid>
      <w:tr w:rsidR="00624485" w:rsidRPr="00624485" w:rsidTr="00624485">
        <w:trPr>
          <w:tblCellSpacing w:w="0" w:type="dxa"/>
        </w:trPr>
        <w:tc>
          <w:tcPr>
            <w:tcW w:w="0" w:type="auto"/>
            <w:tcBorders>
              <w:top w:val="nil"/>
              <w:left w:val="nil"/>
              <w:bottom w:val="single" w:sz="6" w:space="0" w:color="000000"/>
              <w:right w:val="single" w:sz="6" w:space="0" w:color="000000"/>
            </w:tcBorders>
            <w:shd w:val="clear" w:color="auto" w:fill="000000"/>
            <w:vAlign w:val="center"/>
            <w:hideMark/>
          </w:tcPr>
          <w:p w:rsidR="00624485" w:rsidRPr="00624485" w:rsidRDefault="00624485" w:rsidP="00624485">
            <w:pPr>
              <w:spacing w:after="0" w:line="240" w:lineRule="auto"/>
              <w:jc w:val="center"/>
              <w:rPr>
                <w:rFonts w:ascii="Verdana" w:eastAsia="Times New Roman" w:hAnsi="Verdana" w:cs="Times New Roman"/>
                <w:b/>
                <w:bCs/>
                <w:color w:val="FFFFFF"/>
                <w:sz w:val="20"/>
                <w:szCs w:val="20"/>
              </w:rPr>
            </w:pPr>
            <w:r w:rsidRPr="00624485">
              <w:rPr>
                <w:rFonts w:ascii="Verdana" w:eastAsia="Times New Roman" w:hAnsi="Verdana" w:cs="Times New Roman"/>
                <w:b/>
                <w:bCs/>
                <w:color w:val="FFFFFF"/>
                <w:sz w:val="20"/>
                <w:szCs w:val="20"/>
              </w:rPr>
              <w:t>Environment Variable</w:t>
            </w:r>
          </w:p>
        </w:tc>
        <w:tc>
          <w:tcPr>
            <w:tcW w:w="0" w:type="auto"/>
            <w:tcBorders>
              <w:top w:val="nil"/>
              <w:left w:val="nil"/>
              <w:bottom w:val="single" w:sz="6" w:space="0" w:color="000000"/>
              <w:right w:val="single" w:sz="6" w:space="0" w:color="000000"/>
            </w:tcBorders>
            <w:shd w:val="clear" w:color="auto" w:fill="000000"/>
            <w:vAlign w:val="center"/>
            <w:hideMark/>
          </w:tcPr>
          <w:p w:rsidR="00624485" w:rsidRPr="00624485" w:rsidRDefault="00624485" w:rsidP="00624485">
            <w:pPr>
              <w:spacing w:after="0" w:line="240" w:lineRule="auto"/>
              <w:jc w:val="center"/>
              <w:rPr>
                <w:rFonts w:ascii="Verdana" w:eastAsia="Times New Roman" w:hAnsi="Verdana" w:cs="Times New Roman"/>
                <w:b/>
                <w:bCs/>
                <w:color w:val="FFFFFF"/>
                <w:sz w:val="20"/>
                <w:szCs w:val="20"/>
              </w:rPr>
            </w:pPr>
            <w:r w:rsidRPr="00624485">
              <w:rPr>
                <w:rFonts w:ascii="Verdana" w:eastAsia="Times New Roman" w:hAnsi="Verdana" w:cs="Times New Roman"/>
                <w:b/>
                <w:bCs/>
                <w:color w:val="FFFFFF"/>
                <w:sz w:val="20"/>
                <w:szCs w:val="20"/>
              </w:rPr>
              <w:t>Description</w:t>
            </w:r>
          </w:p>
        </w:tc>
        <w:tc>
          <w:tcPr>
            <w:tcW w:w="0" w:type="auto"/>
            <w:tcBorders>
              <w:top w:val="nil"/>
              <w:left w:val="nil"/>
              <w:bottom w:val="single" w:sz="6" w:space="0" w:color="000000"/>
              <w:right w:val="single" w:sz="6" w:space="0" w:color="000000"/>
            </w:tcBorders>
            <w:shd w:val="clear" w:color="auto" w:fill="000000"/>
            <w:vAlign w:val="center"/>
            <w:hideMark/>
          </w:tcPr>
          <w:p w:rsidR="00624485" w:rsidRPr="00624485" w:rsidRDefault="00624485" w:rsidP="00624485">
            <w:pPr>
              <w:spacing w:after="0" w:line="240" w:lineRule="auto"/>
              <w:jc w:val="center"/>
              <w:rPr>
                <w:rFonts w:ascii="Verdana" w:eastAsia="Times New Roman" w:hAnsi="Verdana" w:cs="Times New Roman"/>
                <w:b/>
                <w:bCs/>
                <w:color w:val="FFFFFF"/>
                <w:sz w:val="20"/>
                <w:szCs w:val="20"/>
              </w:rPr>
            </w:pPr>
            <w:r w:rsidRPr="00624485">
              <w:rPr>
                <w:rFonts w:ascii="Verdana" w:eastAsia="Times New Roman" w:hAnsi="Verdana" w:cs="Times New Roman"/>
                <w:b/>
                <w:bCs/>
                <w:color w:val="FFFFFF"/>
                <w:sz w:val="20"/>
                <w:szCs w:val="20"/>
              </w:rPr>
              <w:t>Example</w:t>
            </w:r>
          </w:p>
        </w:tc>
      </w:tr>
      <w:tr w:rsidR="00624485" w:rsidRPr="00624485" w:rsidTr="00624485">
        <w:trPr>
          <w:tblCellSpacing w:w="0" w:type="dxa"/>
        </w:trPr>
        <w:tc>
          <w:tcPr>
            <w:tcW w:w="0" w:type="auto"/>
            <w:tcBorders>
              <w:top w:val="nil"/>
              <w:left w:val="nil"/>
              <w:bottom w:val="single" w:sz="6" w:space="0" w:color="000000"/>
              <w:right w:val="single" w:sz="6" w:space="0" w:color="000000"/>
            </w:tcBorders>
            <w:shd w:val="clear" w:color="auto" w:fill="E4E4E4"/>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MS_GEOXFM_DYNAMICFEATURESCORING_FILES</w:t>
            </w:r>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Specifies a list of XML files containing DFS rules for processing.</w:t>
            </w:r>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MS_GEOXFM_DYNAMICFEATURESCORING_FILES &gt; $(MS_GEOXFM_XML_DIR)features/</w:t>
            </w:r>
            <w:proofErr w:type="spellStart"/>
            <w:r w:rsidRPr="00624485">
              <w:rPr>
                <w:rFonts w:ascii="Verdana" w:eastAsia="Times New Roman" w:hAnsi="Verdana" w:cs="Times New Roman"/>
                <w:color w:val="000000"/>
                <w:sz w:val="20"/>
                <w:szCs w:val="20"/>
              </w:rPr>
              <w:t>dynamicScoring</w:t>
            </w:r>
            <w:proofErr w:type="spellEnd"/>
            <w:r w:rsidRPr="00624485">
              <w:rPr>
                <w:rFonts w:ascii="Verdana" w:eastAsia="Times New Roman" w:hAnsi="Verdana" w:cs="Times New Roman"/>
                <w:color w:val="000000"/>
                <w:sz w:val="20"/>
                <w:szCs w:val="20"/>
              </w:rPr>
              <w:t xml:space="preserve">/*.xml </w:t>
            </w:r>
          </w:p>
        </w:tc>
      </w:tr>
      <w:tr w:rsidR="00624485" w:rsidRPr="00624485" w:rsidTr="00624485">
        <w:trPr>
          <w:tblCellSpacing w:w="0" w:type="dxa"/>
        </w:trPr>
        <w:tc>
          <w:tcPr>
            <w:tcW w:w="0" w:type="auto"/>
            <w:tcBorders>
              <w:top w:val="nil"/>
              <w:left w:val="nil"/>
              <w:bottom w:val="single" w:sz="6" w:space="0" w:color="000000"/>
              <w:right w:val="single" w:sz="6" w:space="0" w:color="000000"/>
            </w:tcBorders>
            <w:shd w:val="clear" w:color="auto" w:fill="E4E4E4"/>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MS_GEOXFM_NO_DYNAMICSCOREDFEATURES</w:t>
            </w:r>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Specifies that the DFS engine is off and will not </w:t>
            </w:r>
            <w:proofErr w:type="spellStart"/>
            <w:r w:rsidRPr="00624485">
              <w:rPr>
                <w:rFonts w:ascii="Verdana" w:eastAsia="Times New Roman" w:hAnsi="Verdana" w:cs="Times New Roman"/>
                <w:color w:val="000000"/>
                <w:sz w:val="20"/>
                <w:szCs w:val="20"/>
              </w:rPr>
              <w:t>featurize</w:t>
            </w:r>
            <w:proofErr w:type="spellEnd"/>
            <w:r w:rsidRPr="00624485">
              <w:rPr>
                <w:rFonts w:ascii="Verdana" w:eastAsia="Times New Roman" w:hAnsi="Verdana" w:cs="Times New Roman"/>
                <w:color w:val="000000"/>
                <w:sz w:val="20"/>
                <w:szCs w:val="20"/>
              </w:rPr>
              <w:t xml:space="preserve"> elements.</w:t>
            </w:r>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MS_GEOXFM_NO_DYNAMICSCOREDFEATURES = 1</w:t>
            </w:r>
          </w:p>
        </w:tc>
      </w:tr>
      <w:tr w:rsidR="00624485" w:rsidRPr="00624485" w:rsidTr="00624485">
        <w:trPr>
          <w:tblCellSpacing w:w="0" w:type="dxa"/>
        </w:trPr>
        <w:tc>
          <w:tcPr>
            <w:tcW w:w="0" w:type="auto"/>
            <w:tcBorders>
              <w:top w:val="nil"/>
              <w:left w:val="nil"/>
              <w:bottom w:val="single" w:sz="6" w:space="0" w:color="000000"/>
              <w:right w:val="single" w:sz="6" w:space="0" w:color="000000"/>
            </w:tcBorders>
            <w:shd w:val="clear" w:color="auto" w:fill="E4E4E4"/>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MS_GEOXFM_NO_LEVELFEATURES</w:t>
            </w:r>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Specifies that the DFS engine should not identify non-cell elements as features with feature name equal to the element's level name if no DFS rule matches the element. The default behavior is that elements are identified as level features if no DFS rule matches the element. </w:t>
            </w:r>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MS_GEOXFM_NO_LEVELFEATURES = 1</w:t>
            </w:r>
          </w:p>
        </w:tc>
      </w:tr>
      <w:tr w:rsidR="00624485" w:rsidRPr="00624485" w:rsidTr="00624485">
        <w:trPr>
          <w:tblCellSpacing w:w="0" w:type="dxa"/>
        </w:trPr>
        <w:tc>
          <w:tcPr>
            <w:tcW w:w="0" w:type="auto"/>
            <w:tcBorders>
              <w:top w:val="nil"/>
              <w:left w:val="nil"/>
              <w:bottom w:val="single" w:sz="6" w:space="0" w:color="000000"/>
              <w:right w:val="single" w:sz="6" w:space="0" w:color="000000"/>
            </w:tcBorders>
            <w:shd w:val="clear" w:color="auto" w:fill="E4E4E4"/>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MS_GEOXFM_NO_CELLNAMEFEATURES</w:t>
            </w:r>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Specifies that the DFS engine should not identify cell elements as features with feature name equal to the element's cell name if no DFS rule matches the element. The default behavior is that cell elements are identified as cell name features if no DFS rule matches the element. </w:t>
            </w:r>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MS_GEOXFM_NO_CELLNAMEFEATURES = 1</w:t>
            </w:r>
          </w:p>
        </w:tc>
      </w:tr>
    </w:tbl>
    <w:p w:rsid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p>
    <w:p w:rsidR="00624485" w:rsidRDefault="00624485">
      <w:pPr>
        <w:rPr>
          <w:rFonts w:ascii="Verdana" w:eastAsia="Times New Roman" w:hAnsi="Verdana" w:cs="Times New Roman"/>
          <w:b/>
          <w:bCs/>
          <w:color w:val="000000"/>
          <w:sz w:val="27"/>
          <w:szCs w:val="27"/>
        </w:rPr>
      </w:pPr>
      <w:r>
        <w:rPr>
          <w:rFonts w:ascii="Verdana" w:eastAsia="Times New Roman" w:hAnsi="Verdana" w:cs="Times New Roman"/>
          <w:b/>
          <w:bCs/>
          <w:color w:val="000000"/>
          <w:sz w:val="27"/>
          <w:szCs w:val="27"/>
        </w:rPr>
        <w:br w:type="page"/>
      </w:r>
    </w:p>
    <w:p w:rsidR="00624485" w:rsidRP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r w:rsidRPr="00624485">
        <w:rPr>
          <w:rFonts w:ascii="Verdana" w:eastAsia="Times New Roman" w:hAnsi="Verdana" w:cs="Times New Roman"/>
          <w:b/>
          <w:bCs/>
          <w:color w:val="000000"/>
          <w:sz w:val="27"/>
          <w:szCs w:val="27"/>
        </w:rPr>
        <w:lastRenderedPageBreak/>
        <w:t>Sample DFS Rules XML File</w:t>
      </w:r>
    </w:p>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Lucida Sans Typewriter" w:eastAsia="Times New Roman" w:hAnsi="Lucida Sans Typewriter" w:cs="Times New Roman"/>
          <w:b/>
          <w:bCs/>
          <w:color w:val="0000FF"/>
          <w:sz w:val="20"/>
          <w:szCs w:val="20"/>
          <w:shd w:val="clear" w:color="auto" w:fill="FFFFFF"/>
        </w:rPr>
        <w:t>&lt;</w:t>
      </w:r>
      <w:proofErr w:type="spellStart"/>
      <w:r w:rsidRPr="00624485">
        <w:rPr>
          <w:rFonts w:ascii="Lucida Sans Typewriter" w:eastAsia="Times New Roman" w:hAnsi="Lucida Sans Typewriter" w:cs="Times New Roman"/>
          <w:color w:val="000000"/>
          <w:sz w:val="20"/>
          <w:szCs w:val="20"/>
          <w:shd w:val="clear" w:color="auto" w:fill="FFFFFF"/>
        </w:rPr>
        <w:t>FeatureScoringRules</w:t>
      </w:r>
      <w:proofErr w:type="spellEnd"/>
      <w:r w:rsidRPr="00624485">
        <w:rPr>
          <w:rFonts w:ascii="Lucida Sans Typewriter" w:eastAsia="Times New Roman" w:hAnsi="Lucida Sans Typewriter" w:cs="Times New Roman"/>
          <w:color w:val="000000"/>
          <w:sz w:val="20"/>
          <w:szCs w:val="20"/>
          <w:shd w:val="clear" w:color="auto" w:fill="FFFFFF"/>
        </w:rPr>
        <w:t xml:space="preserve"> </w:t>
      </w:r>
      <w:proofErr w:type="spellStart"/>
      <w:r w:rsidRPr="00624485">
        <w:rPr>
          <w:rFonts w:ascii="Lucida Sans Typewriter" w:eastAsia="Times New Roman" w:hAnsi="Lucida Sans Typewriter" w:cs="Times New Roman"/>
          <w:color w:val="000000"/>
          <w:sz w:val="20"/>
          <w:szCs w:val="20"/>
          <w:shd w:val="clear" w:color="auto" w:fill="FFFFFF"/>
        </w:rPr>
        <w:t>minScore</w:t>
      </w:r>
      <w:proofErr w:type="spellEnd"/>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"100"</w:t>
      </w:r>
      <w:r w:rsidRPr="00624485">
        <w:rPr>
          <w:rFonts w:ascii="Lucida Sans Typewriter" w:eastAsia="Times New Roman" w:hAnsi="Lucida Sans Typewriter" w:cs="Times New Roman"/>
          <w:b/>
          <w:bCs/>
          <w:color w:val="0000FF"/>
          <w:sz w:val="20"/>
          <w:szCs w:val="20"/>
          <w:shd w:val="clear" w:color="auto" w:fill="FFFFFF"/>
        </w:rPr>
        <w:t>&gt;</w:t>
      </w:r>
    </w:p>
    <w:p w:rsidR="00624485" w:rsidRPr="00624485" w:rsidRDefault="00624485" w:rsidP="00624485">
      <w:pPr>
        <w:spacing w:after="0" w:line="240" w:lineRule="auto"/>
        <w:ind w:firstLine="720"/>
        <w:rPr>
          <w:rFonts w:ascii="Verdana" w:eastAsia="Times New Roman" w:hAnsi="Verdana" w:cs="Times New Roman"/>
          <w:color w:val="000000"/>
          <w:sz w:val="20"/>
          <w:szCs w:val="20"/>
        </w:rPr>
      </w:pPr>
      <w:r w:rsidRPr="00624485">
        <w:rPr>
          <w:rFonts w:ascii="Lucida Sans Typewriter" w:eastAsia="Times New Roman" w:hAnsi="Lucida Sans Typewriter" w:cs="Times New Roman"/>
          <w:b/>
          <w:bCs/>
          <w:color w:val="0000FF"/>
          <w:sz w:val="20"/>
          <w:szCs w:val="20"/>
          <w:shd w:val="clear" w:color="auto" w:fill="FFFFFF"/>
        </w:rPr>
        <w:t>&lt;</w:t>
      </w:r>
      <w:r w:rsidRPr="00624485">
        <w:rPr>
          <w:rFonts w:ascii="Lucida Sans Typewriter" w:eastAsia="Times New Roman" w:hAnsi="Lucida Sans Typewriter" w:cs="Times New Roman"/>
          <w:color w:val="000000"/>
          <w:sz w:val="20"/>
          <w:szCs w:val="20"/>
          <w:shd w:val="clear" w:color="auto" w:fill="FFFFFF"/>
        </w:rPr>
        <w:t xml:space="preserve">Feature </w:t>
      </w:r>
      <w:proofErr w:type="spellStart"/>
      <w:r w:rsidRPr="00624485">
        <w:rPr>
          <w:rFonts w:ascii="Lucida Sans Typewriter" w:eastAsia="Times New Roman" w:hAnsi="Lucida Sans Typewriter" w:cs="Times New Roman"/>
          <w:color w:val="000000"/>
          <w:sz w:val="20"/>
          <w:szCs w:val="20"/>
          <w:shd w:val="clear" w:color="auto" w:fill="FFFFFF"/>
        </w:rPr>
        <w:t>useCriteria</w:t>
      </w:r>
      <w:proofErr w:type="spellEnd"/>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w:t>
      </w:r>
      <w:r w:rsidRPr="00624485">
        <w:rPr>
          <w:rFonts w:ascii="Lucida Sans Typewriter" w:eastAsia="Times New Roman" w:hAnsi="Lucida Sans Typewriter" w:cs="Times New Roman"/>
          <w:color w:val="000000"/>
          <w:sz w:val="20"/>
          <w:szCs w:val="20"/>
          <w:shd w:val="clear" w:color="auto" w:fill="FFFFFF"/>
        </w:rPr>
        <w:t xml:space="preserve"> name</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w:t>
      </w:r>
      <w:proofErr w:type="spellStart"/>
      <w:r w:rsidRPr="00624485">
        <w:rPr>
          <w:rFonts w:ascii="Lucida Sans Typewriter" w:eastAsia="Times New Roman" w:hAnsi="Lucida Sans Typewriter" w:cs="Times New Roman"/>
          <w:color w:val="A60000"/>
          <w:sz w:val="20"/>
          <w:szCs w:val="20"/>
          <w:shd w:val="clear" w:color="auto" w:fill="FFFFFF"/>
        </w:rPr>
        <w:t>tax_proposed</w:t>
      </w:r>
      <w:proofErr w:type="spellEnd"/>
      <w:r w:rsidRPr="00624485">
        <w:rPr>
          <w:rFonts w:ascii="Lucida Sans Typewriter" w:eastAsia="Times New Roman" w:hAnsi="Lucida Sans Typewriter" w:cs="Times New Roman"/>
          <w:color w:val="A60000"/>
          <w:sz w:val="20"/>
          <w:szCs w:val="20"/>
          <w:shd w:val="clear" w:color="auto" w:fill="FFFFFF"/>
        </w:rPr>
        <w:t>"</w:t>
      </w:r>
      <w:r w:rsidRPr="00624485">
        <w:rPr>
          <w:rFonts w:ascii="Lucida Sans Typewriter" w:eastAsia="Times New Roman" w:hAnsi="Lucida Sans Typewriter" w:cs="Times New Roman"/>
          <w:b/>
          <w:bCs/>
          <w:color w:val="0000FF"/>
          <w:sz w:val="20"/>
          <w:szCs w:val="20"/>
          <w:shd w:val="clear" w:color="auto" w:fill="FFFFFF"/>
        </w:rPr>
        <w:t>&gt;</w:t>
      </w:r>
    </w:p>
    <w:p w:rsidR="00624485" w:rsidRPr="00624485" w:rsidRDefault="00624485" w:rsidP="00624485">
      <w:pPr>
        <w:spacing w:after="0" w:line="240" w:lineRule="auto"/>
        <w:ind w:left="720" w:firstLine="720"/>
        <w:rPr>
          <w:rFonts w:ascii="Verdana" w:eastAsia="Times New Roman" w:hAnsi="Verdana" w:cs="Times New Roman"/>
          <w:color w:val="000000"/>
          <w:sz w:val="20"/>
          <w:szCs w:val="20"/>
        </w:rPr>
      </w:pPr>
      <w:r w:rsidRPr="00624485">
        <w:rPr>
          <w:rFonts w:ascii="Lucida Sans Typewriter" w:eastAsia="Times New Roman" w:hAnsi="Lucida Sans Typewriter" w:cs="Times New Roman"/>
          <w:b/>
          <w:bCs/>
          <w:color w:val="0000FF"/>
          <w:sz w:val="20"/>
          <w:szCs w:val="20"/>
          <w:shd w:val="clear" w:color="auto" w:fill="FFFFFF"/>
        </w:rPr>
        <w:t>&lt;</w:t>
      </w:r>
      <w:r w:rsidRPr="00624485">
        <w:rPr>
          <w:rFonts w:ascii="Lucida Sans Typewriter" w:eastAsia="Times New Roman" w:hAnsi="Lucida Sans Typewriter" w:cs="Times New Roman"/>
          <w:color w:val="000000"/>
          <w:sz w:val="20"/>
          <w:szCs w:val="20"/>
          <w:shd w:val="clear" w:color="auto" w:fill="FFFFFF"/>
        </w:rPr>
        <w:t>Rule type</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w:t>
      </w:r>
      <w:proofErr w:type="spellStart"/>
      <w:r w:rsidRPr="00624485">
        <w:rPr>
          <w:rFonts w:ascii="Lucida Sans Typewriter" w:eastAsia="Times New Roman" w:hAnsi="Lucida Sans Typewriter" w:cs="Times New Roman"/>
          <w:color w:val="A60000"/>
          <w:sz w:val="20"/>
          <w:szCs w:val="20"/>
          <w:shd w:val="clear" w:color="auto" w:fill="FFFFFF"/>
        </w:rPr>
        <w:t>cexpr</w:t>
      </w:r>
      <w:proofErr w:type="spellEnd"/>
      <w:r w:rsidRPr="00624485">
        <w:rPr>
          <w:rFonts w:ascii="Lucida Sans Typewriter" w:eastAsia="Times New Roman" w:hAnsi="Lucida Sans Typewriter" w:cs="Times New Roman"/>
          <w:color w:val="A60000"/>
          <w:sz w:val="20"/>
          <w:szCs w:val="20"/>
          <w:shd w:val="clear" w:color="auto" w:fill="FFFFFF"/>
        </w:rPr>
        <w:t>"</w:t>
      </w:r>
      <w:r w:rsidRPr="00624485">
        <w:rPr>
          <w:rFonts w:ascii="Lucida Sans Typewriter" w:eastAsia="Times New Roman" w:hAnsi="Lucida Sans Typewriter" w:cs="Times New Roman"/>
          <w:color w:val="000000"/>
          <w:sz w:val="20"/>
          <w:szCs w:val="20"/>
          <w:shd w:val="clear" w:color="auto" w:fill="FFFFFF"/>
        </w:rPr>
        <w:t xml:space="preserve"> score</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"100"</w:t>
      </w:r>
      <w:r w:rsidRPr="00624485">
        <w:rPr>
          <w:rFonts w:ascii="Lucida Sans Typewriter" w:eastAsia="Times New Roman" w:hAnsi="Lucida Sans Typewriter" w:cs="Times New Roman"/>
          <w:b/>
          <w:bCs/>
          <w:color w:val="0000FF"/>
          <w:sz w:val="20"/>
          <w:szCs w:val="20"/>
          <w:shd w:val="clear" w:color="auto" w:fill="FFFFFF"/>
        </w:rPr>
        <w:t>&gt;</w:t>
      </w:r>
      <w:proofErr w:type="spellStart"/>
      <w:proofErr w:type="gramStart"/>
      <w:r w:rsidRPr="00624485">
        <w:rPr>
          <w:rFonts w:ascii="Lucida Sans Typewriter" w:eastAsia="Times New Roman" w:hAnsi="Lucida Sans Typewriter" w:cs="Times New Roman"/>
          <w:b/>
          <w:bCs/>
          <w:color w:val="000000"/>
          <w:sz w:val="20"/>
          <w:szCs w:val="20"/>
          <w:shd w:val="clear" w:color="auto" w:fill="FFFFFF"/>
        </w:rPr>
        <w:t>XFMHasDBLink</w:t>
      </w:r>
      <w:proofErr w:type="spellEnd"/>
      <w:r w:rsidRPr="00624485">
        <w:rPr>
          <w:rFonts w:ascii="Lucida Sans Typewriter" w:eastAsia="Times New Roman" w:hAnsi="Lucida Sans Typewriter" w:cs="Times New Roman"/>
          <w:color w:val="000000"/>
          <w:sz w:val="20"/>
          <w:szCs w:val="20"/>
          <w:shd w:val="clear" w:color="auto" w:fill="FFFFFF"/>
        </w:rPr>
        <w:t>(</w:t>
      </w:r>
      <w:proofErr w:type="gramEnd"/>
      <w:r w:rsidRPr="00624485">
        <w:rPr>
          <w:rFonts w:ascii="Lucida Sans Typewriter" w:eastAsia="Times New Roman" w:hAnsi="Lucida Sans Typewriter" w:cs="Times New Roman"/>
          <w:color w:val="808000"/>
          <w:sz w:val="20"/>
          <w:szCs w:val="20"/>
          <w:shd w:val="clear" w:color="auto" w:fill="FFFFFF"/>
        </w:rPr>
        <w:t>2</w:t>
      </w:r>
      <w:r w:rsidRPr="00624485">
        <w:rPr>
          <w:rFonts w:ascii="Lucida Sans Typewriter" w:eastAsia="Times New Roman" w:hAnsi="Lucida Sans Typewriter" w:cs="Times New Roman"/>
          <w:color w:val="000000"/>
          <w:sz w:val="20"/>
          <w:szCs w:val="20"/>
          <w:shd w:val="clear" w:color="auto" w:fill="FFFFFF"/>
        </w:rPr>
        <w:t>,</w:t>
      </w:r>
      <w:r w:rsidRPr="00624485">
        <w:rPr>
          <w:rFonts w:ascii="Lucida Sans Typewriter" w:eastAsia="Times New Roman" w:hAnsi="Lucida Sans Typewriter" w:cs="Times New Roman"/>
          <w:color w:val="808000"/>
          <w:sz w:val="20"/>
          <w:szCs w:val="20"/>
          <w:shd w:val="clear" w:color="auto" w:fill="FFFFFF"/>
        </w:rPr>
        <w:t>150</w:t>
      </w:r>
      <w:r w:rsidRPr="00624485">
        <w:rPr>
          <w:rFonts w:ascii="Lucida Sans Typewriter" w:eastAsia="Times New Roman" w:hAnsi="Lucida Sans Typewriter" w:cs="Times New Roman"/>
          <w:color w:val="000000"/>
          <w:sz w:val="20"/>
          <w:szCs w:val="20"/>
          <w:shd w:val="clear" w:color="auto" w:fill="FFFFFF"/>
        </w:rPr>
        <w:t>)</w:t>
      </w:r>
      <w:r w:rsidRPr="00624485">
        <w:rPr>
          <w:rFonts w:ascii="Lucida Sans Typewriter" w:eastAsia="Times New Roman" w:hAnsi="Lucida Sans Typewriter" w:cs="Times New Roman"/>
          <w:b/>
          <w:bCs/>
          <w:color w:val="0000FF"/>
          <w:sz w:val="20"/>
          <w:szCs w:val="20"/>
          <w:shd w:val="clear" w:color="auto" w:fill="FFFFFF"/>
        </w:rPr>
        <w:t>||</w:t>
      </w:r>
      <w:proofErr w:type="spellStart"/>
      <w:r w:rsidRPr="00624485">
        <w:rPr>
          <w:rFonts w:ascii="Lucida Sans Typewriter" w:eastAsia="Times New Roman" w:hAnsi="Lucida Sans Typewriter" w:cs="Times New Roman"/>
          <w:b/>
          <w:bCs/>
          <w:color w:val="000000"/>
          <w:sz w:val="20"/>
          <w:szCs w:val="20"/>
          <w:shd w:val="clear" w:color="auto" w:fill="FFFFFF"/>
        </w:rPr>
        <w:t>XFMCompareElementLevelName</w:t>
      </w:r>
      <w:proofErr w:type="spellEnd"/>
      <w:r w:rsidRPr="00624485">
        <w:rPr>
          <w:rFonts w:ascii="Lucida Sans Typewriter" w:eastAsia="Times New Roman" w:hAnsi="Lucida Sans Typewriter" w:cs="Times New Roman"/>
          <w:color w:val="000000"/>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"tax proposed"</w:t>
      </w:r>
      <w:r w:rsidRPr="00624485">
        <w:rPr>
          <w:rFonts w:ascii="Lucida Sans Typewriter" w:eastAsia="Times New Roman" w:hAnsi="Lucida Sans Typewriter" w:cs="Times New Roman"/>
          <w:color w:val="000000"/>
          <w:sz w:val="20"/>
          <w:szCs w:val="20"/>
          <w:shd w:val="clear" w:color="auto" w:fill="FFFFFF"/>
        </w:rPr>
        <w:t>)</w:t>
      </w:r>
      <w:r w:rsidRPr="00624485">
        <w:rPr>
          <w:rFonts w:ascii="Lucida Sans Typewriter" w:eastAsia="Times New Roman" w:hAnsi="Lucida Sans Typewriter" w:cs="Times New Roman"/>
          <w:b/>
          <w:bCs/>
          <w:color w:val="0000FF"/>
          <w:sz w:val="20"/>
          <w:szCs w:val="20"/>
          <w:shd w:val="clear" w:color="auto" w:fill="FFFFFF"/>
        </w:rPr>
        <w:t>&lt;/</w:t>
      </w:r>
      <w:r w:rsidRPr="00624485">
        <w:rPr>
          <w:rFonts w:ascii="Lucida Sans Typewriter" w:eastAsia="Times New Roman" w:hAnsi="Lucida Sans Typewriter" w:cs="Times New Roman"/>
          <w:color w:val="000000"/>
          <w:sz w:val="20"/>
          <w:szCs w:val="20"/>
          <w:shd w:val="clear" w:color="auto" w:fill="FFFFFF"/>
        </w:rPr>
        <w:t>Rule</w:t>
      </w:r>
      <w:r w:rsidRPr="00624485">
        <w:rPr>
          <w:rFonts w:ascii="Lucida Sans Typewriter" w:eastAsia="Times New Roman" w:hAnsi="Lucida Sans Typewriter" w:cs="Times New Roman"/>
          <w:b/>
          <w:bCs/>
          <w:color w:val="0000FF"/>
          <w:sz w:val="20"/>
          <w:szCs w:val="20"/>
          <w:shd w:val="clear" w:color="auto" w:fill="FFFFFF"/>
        </w:rPr>
        <w:t>&gt;</w:t>
      </w:r>
    </w:p>
    <w:p w:rsidR="00624485" w:rsidRPr="00624485" w:rsidRDefault="00624485" w:rsidP="00624485">
      <w:pPr>
        <w:spacing w:after="0" w:line="240" w:lineRule="auto"/>
        <w:ind w:firstLine="720"/>
        <w:rPr>
          <w:rFonts w:ascii="Verdana" w:eastAsia="Times New Roman" w:hAnsi="Verdana" w:cs="Times New Roman"/>
          <w:color w:val="000000"/>
          <w:sz w:val="20"/>
          <w:szCs w:val="20"/>
        </w:rPr>
      </w:pPr>
      <w:r w:rsidRPr="00624485">
        <w:rPr>
          <w:rFonts w:ascii="Lucida Sans Typewriter" w:eastAsia="Times New Roman" w:hAnsi="Lucida Sans Typewriter" w:cs="Times New Roman"/>
          <w:b/>
          <w:bCs/>
          <w:color w:val="0000FF"/>
          <w:sz w:val="20"/>
          <w:szCs w:val="20"/>
          <w:shd w:val="clear" w:color="auto" w:fill="FFFFFF"/>
        </w:rPr>
        <w:t>&lt;/</w:t>
      </w:r>
      <w:r w:rsidRPr="00624485">
        <w:rPr>
          <w:rFonts w:ascii="Lucida Sans Typewriter" w:eastAsia="Times New Roman" w:hAnsi="Lucida Sans Typewriter" w:cs="Times New Roman"/>
          <w:color w:val="000000"/>
          <w:sz w:val="20"/>
          <w:szCs w:val="20"/>
          <w:shd w:val="clear" w:color="auto" w:fill="FFFFFF"/>
        </w:rPr>
        <w:t>Feature</w:t>
      </w:r>
      <w:r w:rsidRPr="00624485">
        <w:rPr>
          <w:rFonts w:ascii="Lucida Sans Typewriter" w:eastAsia="Times New Roman" w:hAnsi="Lucida Sans Typewriter" w:cs="Times New Roman"/>
          <w:b/>
          <w:bCs/>
          <w:color w:val="0000FF"/>
          <w:sz w:val="20"/>
          <w:szCs w:val="20"/>
          <w:shd w:val="clear" w:color="auto" w:fill="FFFFFF"/>
        </w:rPr>
        <w:t>&gt;</w:t>
      </w:r>
    </w:p>
    <w:p w:rsidR="00624485" w:rsidRPr="00624485" w:rsidRDefault="00624485" w:rsidP="00624485">
      <w:pPr>
        <w:spacing w:after="0" w:line="240" w:lineRule="auto"/>
        <w:ind w:firstLine="720"/>
        <w:rPr>
          <w:rFonts w:ascii="Verdana" w:eastAsia="Times New Roman" w:hAnsi="Verdana" w:cs="Times New Roman"/>
          <w:color w:val="000000"/>
          <w:sz w:val="20"/>
          <w:szCs w:val="20"/>
        </w:rPr>
      </w:pPr>
      <w:r w:rsidRPr="00624485">
        <w:rPr>
          <w:rFonts w:ascii="Lucida Sans Typewriter" w:eastAsia="Times New Roman" w:hAnsi="Lucida Sans Typewriter" w:cs="Times New Roman"/>
          <w:b/>
          <w:bCs/>
          <w:color w:val="0000FF"/>
          <w:sz w:val="20"/>
          <w:szCs w:val="20"/>
          <w:shd w:val="clear" w:color="auto" w:fill="FFFFFF"/>
        </w:rPr>
        <w:t>&lt;</w:t>
      </w:r>
      <w:r w:rsidRPr="00624485">
        <w:rPr>
          <w:rFonts w:ascii="Lucida Sans Typewriter" w:eastAsia="Times New Roman" w:hAnsi="Lucida Sans Typewriter" w:cs="Times New Roman"/>
          <w:color w:val="000000"/>
          <w:sz w:val="20"/>
          <w:szCs w:val="20"/>
          <w:shd w:val="clear" w:color="auto" w:fill="FFFFFF"/>
        </w:rPr>
        <w:t xml:space="preserve">Feature </w:t>
      </w:r>
      <w:proofErr w:type="spellStart"/>
      <w:r w:rsidRPr="00624485">
        <w:rPr>
          <w:rFonts w:ascii="Lucida Sans Typewriter" w:eastAsia="Times New Roman" w:hAnsi="Lucida Sans Typewriter" w:cs="Times New Roman"/>
          <w:color w:val="000000"/>
          <w:sz w:val="20"/>
          <w:szCs w:val="20"/>
          <w:shd w:val="clear" w:color="auto" w:fill="FFFFFF"/>
        </w:rPr>
        <w:t>useCriteria</w:t>
      </w:r>
      <w:proofErr w:type="spellEnd"/>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w:t>
      </w:r>
      <w:r w:rsidRPr="00624485">
        <w:rPr>
          <w:rFonts w:ascii="Lucida Sans Typewriter" w:eastAsia="Times New Roman" w:hAnsi="Lucida Sans Typewriter" w:cs="Times New Roman"/>
          <w:color w:val="000000"/>
          <w:sz w:val="20"/>
          <w:szCs w:val="20"/>
          <w:shd w:val="clear" w:color="auto" w:fill="FFFFFF"/>
        </w:rPr>
        <w:t xml:space="preserve"> name</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"Pole"</w:t>
      </w:r>
      <w:r w:rsidRPr="00624485">
        <w:rPr>
          <w:rFonts w:ascii="Lucida Sans Typewriter" w:eastAsia="Times New Roman" w:hAnsi="Lucida Sans Typewriter" w:cs="Times New Roman"/>
          <w:b/>
          <w:bCs/>
          <w:color w:val="0000FF"/>
          <w:sz w:val="20"/>
          <w:szCs w:val="20"/>
          <w:shd w:val="clear" w:color="auto" w:fill="FFFFFF"/>
        </w:rPr>
        <w:t>&gt;</w:t>
      </w:r>
    </w:p>
    <w:p w:rsidR="00624485" w:rsidRPr="00624485" w:rsidRDefault="00624485" w:rsidP="00624485">
      <w:pPr>
        <w:spacing w:after="0" w:line="240" w:lineRule="auto"/>
        <w:ind w:left="720" w:firstLine="720"/>
        <w:rPr>
          <w:rFonts w:ascii="Verdana" w:eastAsia="Times New Roman" w:hAnsi="Verdana" w:cs="Times New Roman"/>
          <w:color w:val="000000"/>
          <w:sz w:val="20"/>
          <w:szCs w:val="20"/>
        </w:rPr>
      </w:pPr>
      <w:r w:rsidRPr="00624485">
        <w:rPr>
          <w:rFonts w:ascii="Lucida Sans Typewriter" w:eastAsia="Times New Roman" w:hAnsi="Lucida Sans Typewriter" w:cs="Times New Roman"/>
          <w:b/>
          <w:bCs/>
          <w:color w:val="0000FF"/>
          <w:sz w:val="20"/>
          <w:szCs w:val="20"/>
          <w:shd w:val="clear" w:color="auto" w:fill="FFFFFF"/>
        </w:rPr>
        <w:t>&lt;</w:t>
      </w:r>
      <w:r w:rsidRPr="00624485">
        <w:rPr>
          <w:rFonts w:ascii="Lucida Sans Typewriter" w:eastAsia="Times New Roman" w:hAnsi="Lucida Sans Typewriter" w:cs="Times New Roman"/>
          <w:color w:val="000000"/>
          <w:sz w:val="20"/>
          <w:szCs w:val="20"/>
          <w:shd w:val="clear" w:color="auto" w:fill="FFFFFF"/>
        </w:rPr>
        <w:t>Rule type</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w:t>
      </w:r>
      <w:proofErr w:type="spellStart"/>
      <w:r w:rsidRPr="00624485">
        <w:rPr>
          <w:rFonts w:ascii="Lucida Sans Typewriter" w:eastAsia="Times New Roman" w:hAnsi="Lucida Sans Typewriter" w:cs="Times New Roman"/>
          <w:color w:val="A60000"/>
          <w:sz w:val="20"/>
          <w:szCs w:val="20"/>
          <w:shd w:val="clear" w:color="auto" w:fill="FFFFFF"/>
        </w:rPr>
        <w:t>DBLink</w:t>
      </w:r>
      <w:proofErr w:type="spellEnd"/>
      <w:r w:rsidRPr="00624485">
        <w:rPr>
          <w:rFonts w:ascii="Lucida Sans Typewriter" w:eastAsia="Times New Roman" w:hAnsi="Lucida Sans Typewriter" w:cs="Times New Roman"/>
          <w:color w:val="A60000"/>
          <w:sz w:val="20"/>
          <w:szCs w:val="20"/>
          <w:shd w:val="clear" w:color="auto" w:fill="FFFFFF"/>
        </w:rPr>
        <w:t>"</w:t>
      </w:r>
      <w:r w:rsidRPr="00624485">
        <w:rPr>
          <w:rFonts w:ascii="Lucida Sans Typewriter" w:eastAsia="Times New Roman" w:hAnsi="Lucida Sans Typewriter" w:cs="Times New Roman"/>
          <w:color w:val="000000"/>
          <w:sz w:val="20"/>
          <w:szCs w:val="20"/>
          <w:shd w:val="clear" w:color="auto" w:fill="FFFFFF"/>
        </w:rPr>
        <w:t xml:space="preserve"> score</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"100"</w:t>
      </w:r>
      <w:r w:rsidRPr="00624485">
        <w:rPr>
          <w:rFonts w:ascii="Lucida Sans Typewriter" w:eastAsia="Times New Roman" w:hAnsi="Lucida Sans Typewriter" w:cs="Times New Roman"/>
          <w:color w:val="000000"/>
          <w:sz w:val="20"/>
          <w:szCs w:val="20"/>
          <w:shd w:val="clear" w:color="auto" w:fill="FFFFFF"/>
        </w:rPr>
        <w:t xml:space="preserve"> entity</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"2"</w:t>
      </w:r>
      <w:r w:rsidRPr="00624485">
        <w:rPr>
          <w:rFonts w:ascii="Lucida Sans Typewriter" w:eastAsia="Times New Roman" w:hAnsi="Lucida Sans Typewriter" w:cs="Times New Roman"/>
          <w:color w:val="000000"/>
          <w:sz w:val="20"/>
          <w:szCs w:val="20"/>
          <w:shd w:val="clear" w:color="auto" w:fill="FFFFFF"/>
        </w:rPr>
        <w:t xml:space="preserve"> </w:t>
      </w:r>
      <w:proofErr w:type="spellStart"/>
      <w:r w:rsidRPr="00624485">
        <w:rPr>
          <w:rFonts w:ascii="Lucida Sans Typewriter" w:eastAsia="Times New Roman" w:hAnsi="Lucida Sans Typewriter" w:cs="Times New Roman"/>
          <w:color w:val="000000"/>
          <w:sz w:val="20"/>
          <w:szCs w:val="20"/>
          <w:shd w:val="clear" w:color="auto" w:fill="FFFFFF"/>
        </w:rPr>
        <w:t>mslink</w:t>
      </w:r>
      <w:proofErr w:type="spellEnd"/>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"130"</w:t>
      </w:r>
      <w:r w:rsidRPr="00624485">
        <w:rPr>
          <w:rFonts w:ascii="Lucida Sans Typewriter" w:eastAsia="Times New Roman" w:hAnsi="Lucida Sans Typewriter" w:cs="Times New Roman"/>
          <w:b/>
          <w:bCs/>
          <w:color w:val="0000FF"/>
          <w:sz w:val="20"/>
          <w:szCs w:val="20"/>
          <w:shd w:val="clear" w:color="auto" w:fill="FFFFFF"/>
        </w:rPr>
        <w:t>/&gt;</w:t>
      </w:r>
    </w:p>
    <w:p w:rsidR="00624485" w:rsidRPr="00624485" w:rsidRDefault="00624485" w:rsidP="00624485">
      <w:pPr>
        <w:spacing w:after="0" w:line="240" w:lineRule="auto"/>
        <w:ind w:firstLine="720"/>
        <w:rPr>
          <w:rFonts w:ascii="Verdana" w:eastAsia="Times New Roman" w:hAnsi="Verdana" w:cs="Times New Roman"/>
          <w:color w:val="000000"/>
          <w:sz w:val="20"/>
          <w:szCs w:val="20"/>
        </w:rPr>
      </w:pPr>
      <w:r w:rsidRPr="00624485">
        <w:rPr>
          <w:rFonts w:ascii="Lucida Sans Typewriter" w:eastAsia="Times New Roman" w:hAnsi="Lucida Sans Typewriter" w:cs="Times New Roman"/>
          <w:b/>
          <w:bCs/>
          <w:color w:val="0000FF"/>
          <w:sz w:val="20"/>
          <w:szCs w:val="20"/>
          <w:shd w:val="clear" w:color="auto" w:fill="FFFFFF"/>
        </w:rPr>
        <w:t>&lt;/</w:t>
      </w:r>
      <w:r w:rsidRPr="00624485">
        <w:rPr>
          <w:rFonts w:ascii="Lucida Sans Typewriter" w:eastAsia="Times New Roman" w:hAnsi="Lucida Sans Typewriter" w:cs="Times New Roman"/>
          <w:color w:val="000000"/>
          <w:sz w:val="20"/>
          <w:szCs w:val="20"/>
          <w:shd w:val="clear" w:color="auto" w:fill="FFFFFF"/>
        </w:rPr>
        <w:t>Feature</w:t>
      </w:r>
      <w:r w:rsidRPr="00624485">
        <w:rPr>
          <w:rFonts w:ascii="Lucida Sans Typewriter" w:eastAsia="Times New Roman" w:hAnsi="Lucida Sans Typewriter" w:cs="Times New Roman"/>
          <w:b/>
          <w:bCs/>
          <w:color w:val="0000FF"/>
          <w:sz w:val="20"/>
          <w:szCs w:val="20"/>
          <w:shd w:val="clear" w:color="auto" w:fill="FFFFFF"/>
        </w:rPr>
        <w:t>&gt;</w:t>
      </w:r>
    </w:p>
    <w:p w:rsidR="00624485" w:rsidRPr="00624485" w:rsidRDefault="00624485" w:rsidP="00624485">
      <w:pPr>
        <w:spacing w:after="0" w:line="240" w:lineRule="auto"/>
        <w:ind w:firstLine="720"/>
        <w:rPr>
          <w:rFonts w:ascii="Verdana" w:eastAsia="Times New Roman" w:hAnsi="Verdana" w:cs="Times New Roman"/>
          <w:color w:val="000000"/>
          <w:sz w:val="20"/>
          <w:szCs w:val="20"/>
        </w:rPr>
      </w:pPr>
      <w:r w:rsidRPr="00624485">
        <w:rPr>
          <w:rFonts w:ascii="Lucida Sans Typewriter" w:eastAsia="Times New Roman" w:hAnsi="Lucida Sans Typewriter" w:cs="Times New Roman"/>
          <w:b/>
          <w:bCs/>
          <w:color w:val="0000FF"/>
          <w:sz w:val="20"/>
          <w:szCs w:val="20"/>
          <w:shd w:val="clear" w:color="auto" w:fill="FFFFFF"/>
        </w:rPr>
        <w:t>&lt;</w:t>
      </w:r>
      <w:r w:rsidRPr="00624485">
        <w:rPr>
          <w:rFonts w:ascii="Lucida Sans Typewriter" w:eastAsia="Times New Roman" w:hAnsi="Lucida Sans Typewriter" w:cs="Times New Roman"/>
          <w:color w:val="000000"/>
          <w:sz w:val="20"/>
          <w:szCs w:val="20"/>
          <w:shd w:val="clear" w:color="auto" w:fill="FFFFFF"/>
        </w:rPr>
        <w:t xml:space="preserve">Feature </w:t>
      </w:r>
      <w:proofErr w:type="spellStart"/>
      <w:r w:rsidRPr="00624485">
        <w:rPr>
          <w:rFonts w:ascii="Lucida Sans Typewriter" w:eastAsia="Times New Roman" w:hAnsi="Lucida Sans Typewriter" w:cs="Times New Roman"/>
          <w:color w:val="000000"/>
          <w:sz w:val="20"/>
          <w:szCs w:val="20"/>
          <w:shd w:val="clear" w:color="auto" w:fill="FFFFFF"/>
        </w:rPr>
        <w:t>useCriteria</w:t>
      </w:r>
      <w:proofErr w:type="spellEnd"/>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w:t>
      </w:r>
      <w:r w:rsidRPr="00624485">
        <w:rPr>
          <w:rFonts w:ascii="Lucida Sans Typewriter" w:eastAsia="Times New Roman" w:hAnsi="Lucida Sans Typewriter" w:cs="Times New Roman"/>
          <w:color w:val="000000"/>
          <w:sz w:val="20"/>
          <w:szCs w:val="20"/>
          <w:shd w:val="clear" w:color="auto" w:fill="FFFFFF"/>
        </w:rPr>
        <w:t xml:space="preserve"> name</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"Wire"</w:t>
      </w:r>
      <w:r w:rsidRPr="00624485">
        <w:rPr>
          <w:rFonts w:ascii="Lucida Sans Typewriter" w:eastAsia="Times New Roman" w:hAnsi="Lucida Sans Typewriter" w:cs="Times New Roman"/>
          <w:b/>
          <w:bCs/>
          <w:color w:val="0000FF"/>
          <w:sz w:val="20"/>
          <w:szCs w:val="20"/>
          <w:shd w:val="clear" w:color="auto" w:fill="FFFFFF"/>
        </w:rPr>
        <w:t>&gt;</w:t>
      </w:r>
    </w:p>
    <w:p w:rsidR="00624485" w:rsidRPr="00624485" w:rsidRDefault="00624485" w:rsidP="00624485">
      <w:pPr>
        <w:spacing w:after="0" w:line="240" w:lineRule="auto"/>
        <w:ind w:left="720" w:firstLine="720"/>
        <w:rPr>
          <w:rFonts w:ascii="Verdana" w:eastAsia="Times New Roman" w:hAnsi="Verdana" w:cs="Times New Roman"/>
          <w:color w:val="000000"/>
          <w:sz w:val="20"/>
          <w:szCs w:val="20"/>
        </w:rPr>
      </w:pPr>
      <w:r w:rsidRPr="00624485">
        <w:rPr>
          <w:rFonts w:ascii="Lucida Sans Typewriter" w:eastAsia="Times New Roman" w:hAnsi="Lucida Sans Typewriter" w:cs="Times New Roman"/>
          <w:b/>
          <w:bCs/>
          <w:color w:val="0000FF"/>
          <w:sz w:val="20"/>
          <w:szCs w:val="20"/>
          <w:shd w:val="clear" w:color="auto" w:fill="FFFFFF"/>
        </w:rPr>
        <w:t>&lt;</w:t>
      </w:r>
      <w:r w:rsidRPr="00624485">
        <w:rPr>
          <w:rFonts w:ascii="Lucida Sans Typewriter" w:eastAsia="Times New Roman" w:hAnsi="Lucida Sans Typewriter" w:cs="Times New Roman"/>
          <w:color w:val="000000"/>
          <w:sz w:val="20"/>
          <w:szCs w:val="20"/>
          <w:shd w:val="clear" w:color="auto" w:fill="FFFFFF"/>
        </w:rPr>
        <w:t>Rule type</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w:t>
      </w:r>
      <w:proofErr w:type="spellStart"/>
      <w:r w:rsidRPr="00624485">
        <w:rPr>
          <w:rFonts w:ascii="Lucida Sans Typewriter" w:eastAsia="Times New Roman" w:hAnsi="Lucida Sans Typewriter" w:cs="Times New Roman"/>
          <w:color w:val="A60000"/>
          <w:sz w:val="20"/>
          <w:szCs w:val="20"/>
          <w:shd w:val="clear" w:color="auto" w:fill="FFFFFF"/>
        </w:rPr>
        <w:t>DBLink</w:t>
      </w:r>
      <w:proofErr w:type="spellEnd"/>
      <w:r w:rsidRPr="00624485">
        <w:rPr>
          <w:rFonts w:ascii="Lucida Sans Typewriter" w:eastAsia="Times New Roman" w:hAnsi="Lucida Sans Typewriter" w:cs="Times New Roman"/>
          <w:color w:val="A60000"/>
          <w:sz w:val="20"/>
          <w:szCs w:val="20"/>
          <w:shd w:val="clear" w:color="auto" w:fill="FFFFFF"/>
        </w:rPr>
        <w:t>"</w:t>
      </w:r>
      <w:r w:rsidRPr="00624485">
        <w:rPr>
          <w:rFonts w:ascii="Lucida Sans Typewriter" w:eastAsia="Times New Roman" w:hAnsi="Lucida Sans Typewriter" w:cs="Times New Roman"/>
          <w:color w:val="000000"/>
          <w:sz w:val="20"/>
          <w:szCs w:val="20"/>
          <w:shd w:val="clear" w:color="auto" w:fill="FFFFFF"/>
        </w:rPr>
        <w:t xml:space="preserve"> score</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"100"</w:t>
      </w:r>
      <w:r w:rsidRPr="00624485">
        <w:rPr>
          <w:rFonts w:ascii="Lucida Sans Typewriter" w:eastAsia="Times New Roman" w:hAnsi="Lucida Sans Typewriter" w:cs="Times New Roman"/>
          <w:color w:val="000000"/>
          <w:sz w:val="20"/>
          <w:szCs w:val="20"/>
          <w:shd w:val="clear" w:color="auto" w:fill="FFFFFF"/>
        </w:rPr>
        <w:t xml:space="preserve"> entity</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"2"</w:t>
      </w:r>
      <w:r w:rsidRPr="00624485">
        <w:rPr>
          <w:rFonts w:ascii="Lucida Sans Typewriter" w:eastAsia="Times New Roman" w:hAnsi="Lucida Sans Typewriter" w:cs="Times New Roman"/>
          <w:color w:val="000000"/>
          <w:sz w:val="20"/>
          <w:szCs w:val="20"/>
          <w:shd w:val="clear" w:color="auto" w:fill="FFFFFF"/>
        </w:rPr>
        <w:t xml:space="preserve"> </w:t>
      </w:r>
      <w:proofErr w:type="spellStart"/>
      <w:r w:rsidRPr="00624485">
        <w:rPr>
          <w:rFonts w:ascii="Lucida Sans Typewriter" w:eastAsia="Times New Roman" w:hAnsi="Lucida Sans Typewriter" w:cs="Times New Roman"/>
          <w:color w:val="000000"/>
          <w:sz w:val="20"/>
          <w:szCs w:val="20"/>
          <w:shd w:val="clear" w:color="auto" w:fill="FFFFFF"/>
        </w:rPr>
        <w:t>mslink</w:t>
      </w:r>
      <w:proofErr w:type="spellEnd"/>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"130"</w:t>
      </w:r>
      <w:r w:rsidRPr="00624485">
        <w:rPr>
          <w:rFonts w:ascii="Lucida Sans Typewriter" w:eastAsia="Times New Roman" w:hAnsi="Lucida Sans Typewriter" w:cs="Times New Roman"/>
          <w:b/>
          <w:bCs/>
          <w:color w:val="0000FF"/>
          <w:sz w:val="20"/>
          <w:szCs w:val="20"/>
          <w:shd w:val="clear" w:color="auto" w:fill="FFFFFF"/>
        </w:rPr>
        <w:t>/&gt;</w:t>
      </w:r>
    </w:p>
    <w:p w:rsidR="00624485" w:rsidRPr="00624485" w:rsidRDefault="00624485" w:rsidP="00624485">
      <w:pPr>
        <w:spacing w:after="0" w:line="240" w:lineRule="auto"/>
        <w:ind w:left="720" w:firstLine="720"/>
        <w:rPr>
          <w:rFonts w:ascii="Verdana" w:eastAsia="Times New Roman" w:hAnsi="Verdana" w:cs="Times New Roman"/>
          <w:color w:val="000000"/>
          <w:sz w:val="20"/>
          <w:szCs w:val="20"/>
        </w:rPr>
      </w:pPr>
      <w:r w:rsidRPr="00624485">
        <w:rPr>
          <w:rFonts w:ascii="Lucida Sans Typewriter" w:eastAsia="Times New Roman" w:hAnsi="Lucida Sans Typewriter" w:cs="Times New Roman"/>
          <w:b/>
          <w:bCs/>
          <w:color w:val="0000FF"/>
          <w:sz w:val="20"/>
          <w:szCs w:val="20"/>
          <w:shd w:val="clear" w:color="auto" w:fill="FFFFFF"/>
        </w:rPr>
        <w:t>&lt;</w:t>
      </w:r>
      <w:r w:rsidRPr="00624485">
        <w:rPr>
          <w:rFonts w:ascii="Lucida Sans Typewriter" w:eastAsia="Times New Roman" w:hAnsi="Lucida Sans Typewriter" w:cs="Times New Roman"/>
          <w:color w:val="000000"/>
          <w:sz w:val="20"/>
          <w:szCs w:val="20"/>
          <w:shd w:val="clear" w:color="auto" w:fill="FFFFFF"/>
        </w:rPr>
        <w:t>Rule type</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w:t>
      </w:r>
      <w:proofErr w:type="spellStart"/>
      <w:r w:rsidRPr="00624485">
        <w:rPr>
          <w:rFonts w:ascii="Lucida Sans Typewriter" w:eastAsia="Times New Roman" w:hAnsi="Lucida Sans Typewriter" w:cs="Times New Roman"/>
          <w:color w:val="A60000"/>
          <w:sz w:val="20"/>
          <w:szCs w:val="20"/>
          <w:shd w:val="clear" w:color="auto" w:fill="FFFFFF"/>
        </w:rPr>
        <w:t>FeatureDef</w:t>
      </w:r>
      <w:proofErr w:type="spellEnd"/>
      <w:r w:rsidRPr="00624485">
        <w:rPr>
          <w:rFonts w:ascii="Lucida Sans Typewriter" w:eastAsia="Times New Roman" w:hAnsi="Lucida Sans Typewriter" w:cs="Times New Roman"/>
          <w:color w:val="A60000"/>
          <w:sz w:val="20"/>
          <w:szCs w:val="20"/>
          <w:shd w:val="clear" w:color="auto" w:fill="FFFFFF"/>
        </w:rPr>
        <w:t>"</w:t>
      </w:r>
      <w:r w:rsidRPr="00624485">
        <w:rPr>
          <w:rFonts w:ascii="Lucida Sans Typewriter" w:eastAsia="Times New Roman" w:hAnsi="Lucida Sans Typewriter" w:cs="Times New Roman"/>
          <w:color w:val="000000"/>
          <w:sz w:val="20"/>
          <w:szCs w:val="20"/>
          <w:shd w:val="clear" w:color="auto" w:fill="FFFFFF"/>
        </w:rPr>
        <w:t xml:space="preserve"> score</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"100"</w:t>
      </w:r>
      <w:r w:rsidRPr="00624485">
        <w:rPr>
          <w:rFonts w:ascii="Lucida Sans Typewriter" w:eastAsia="Times New Roman" w:hAnsi="Lucida Sans Typewriter" w:cs="Times New Roman"/>
          <w:color w:val="000000"/>
          <w:sz w:val="20"/>
          <w:szCs w:val="20"/>
          <w:shd w:val="clear" w:color="auto" w:fill="FFFFFF"/>
        </w:rPr>
        <w:t xml:space="preserve"> </w:t>
      </w:r>
      <w:proofErr w:type="spellStart"/>
      <w:r w:rsidRPr="00624485">
        <w:rPr>
          <w:rFonts w:ascii="Lucida Sans Typewriter" w:eastAsia="Times New Roman" w:hAnsi="Lucida Sans Typewriter" w:cs="Times New Roman"/>
          <w:color w:val="000000"/>
          <w:sz w:val="20"/>
          <w:szCs w:val="20"/>
          <w:shd w:val="clear" w:color="auto" w:fill="FFFFFF"/>
        </w:rPr>
        <w:t>levelName</w:t>
      </w:r>
      <w:proofErr w:type="spellEnd"/>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"true"</w:t>
      </w:r>
      <w:r w:rsidRPr="00624485">
        <w:rPr>
          <w:rFonts w:ascii="Lucida Sans Typewriter" w:eastAsia="Times New Roman" w:hAnsi="Lucida Sans Typewriter" w:cs="Times New Roman"/>
          <w:color w:val="000000"/>
          <w:sz w:val="20"/>
          <w:szCs w:val="20"/>
          <w:shd w:val="clear" w:color="auto" w:fill="FFFFFF"/>
        </w:rPr>
        <w:t xml:space="preserve"> </w:t>
      </w:r>
      <w:proofErr w:type="spellStart"/>
      <w:r w:rsidRPr="00624485">
        <w:rPr>
          <w:rFonts w:ascii="Lucida Sans Typewriter" w:eastAsia="Times New Roman" w:hAnsi="Lucida Sans Typewriter" w:cs="Times New Roman"/>
          <w:color w:val="000000"/>
          <w:sz w:val="20"/>
          <w:szCs w:val="20"/>
          <w:shd w:val="clear" w:color="auto" w:fill="FFFFFF"/>
        </w:rPr>
        <w:t>cellName</w:t>
      </w:r>
      <w:proofErr w:type="spellEnd"/>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"false"</w:t>
      </w:r>
      <w:r w:rsidRPr="00624485">
        <w:rPr>
          <w:rFonts w:ascii="Lucida Sans Typewriter" w:eastAsia="Times New Roman" w:hAnsi="Lucida Sans Typewriter" w:cs="Times New Roman"/>
          <w:b/>
          <w:bCs/>
          <w:color w:val="0000FF"/>
          <w:sz w:val="20"/>
          <w:szCs w:val="20"/>
          <w:shd w:val="clear" w:color="auto" w:fill="FFFFFF"/>
        </w:rPr>
        <w:t>&gt;</w:t>
      </w:r>
      <w:r w:rsidRPr="00624485">
        <w:rPr>
          <w:rFonts w:ascii="Lucida Sans Typewriter" w:eastAsia="Times New Roman" w:hAnsi="Lucida Sans Typewriter" w:cs="Times New Roman"/>
          <w:color w:val="000000"/>
          <w:sz w:val="20"/>
          <w:szCs w:val="20"/>
          <w:shd w:val="clear" w:color="auto" w:fill="FFFFFF"/>
        </w:rPr>
        <w:t>Wire</w:t>
      </w:r>
      <w:r w:rsidRPr="00624485">
        <w:rPr>
          <w:rFonts w:ascii="Lucida Sans Typewriter" w:eastAsia="Times New Roman" w:hAnsi="Lucida Sans Typewriter" w:cs="Times New Roman"/>
          <w:b/>
          <w:bCs/>
          <w:color w:val="0000FF"/>
          <w:sz w:val="20"/>
          <w:szCs w:val="20"/>
          <w:shd w:val="clear" w:color="auto" w:fill="FFFFFF"/>
        </w:rPr>
        <w:t>&lt;/</w:t>
      </w:r>
      <w:r w:rsidRPr="00624485">
        <w:rPr>
          <w:rFonts w:ascii="Lucida Sans Typewriter" w:eastAsia="Times New Roman" w:hAnsi="Lucida Sans Typewriter" w:cs="Times New Roman"/>
          <w:color w:val="000000"/>
          <w:sz w:val="20"/>
          <w:szCs w:val="20"/>
          <w:shd w:val="clear" w:color="auto" w:fill="FFFFFF"/>
        </w:rPr>
        <w:t>Rule</w:t>
      </w:r>
      <w:r w:rsidRPr="00624485">
        <w:rPr>
          <w:rFonts w:ascii="Lucida Sans Typewriter" w:eastAsia="Times New Roman" w:hAnsi="Lucida Sans Typewriter" w:cs="Times New Roman"/>
          <w:b/>
          <w:bCs/>
          <w:color w:val="0000FF"/>
          <w:sz w:val="20"/>
          <w:szCs w:val="20"/>
          <w:shd w:val="clear" w:color="auto" w:fill="FFFFFF"/>
        </w:rPr>
        <w:t>&gt;</w:t>
      </w:r>
    </w:p>
    <w:p w:rsidR="00624485" w:rsidRPr="00624485" w:rsidRDefault="00624485" w:rsidP="00624485">
      <w:pPr>
        <w:spacing w:after="0" w:line="240" w:lineRule="auto"/>
        <w:ind w:firstLine="720"/>
        <w:rPr>
          <w:rFonts w:ascii="Verdana" w:eastAsia="Times New Roman" w:hAnsi="Verdana" w:cs="Times New Roman"/>
          <w:color w:val="000000"/>
          <w:sz w:val="20"/>
          <w:szCs w:val="20"/>
        </w:rPr>
      </w:pPr>
      <w:r w:rsidRPr="00624485">
        <w:rPr>
          <w:rFonts w:ascii="Lucida Sans Typewriter" w:eastAsia="Times New Roman" w:hAnsi="Lucida Sans Typewriter" w:cs="Times New Roman"/>
          <w:b/>
          <w:bCs/>
          <w:color w:val="0000FF"/>
          <w:sz w:val="20"/>
          <w:szCs w:val="20"/>
          <w:shd w:val="clear" w:color="auto" w:fill="FFFFFF"/>
        </w:rPr>
        <w:t>&lt;/</w:t>
      </w:r>
      <w:r w:rsidRPr="00624485">
        <w:rPr>
          <w:rFonts w:ascii="Lucida Sans Typewriter" w:eastAsia="Times New Roman" w:hAnsi="Lucida Sans Typewriter" w:cs="Times New Roman"/>
          <w:color w:val="000000"/>
          <w:sz w:val="20"/>
          <w:szCs w:val="20"/>
          <w:shd w:val="clear" w:color="auto" w:fill="FFFFFF"/>
        </w:rPr>
        <w:t>Feature</w:t>
      </w:r>
      <w:r w:rsidRPr="00624485">
        <w:rPr>
          <w:rFonts w:ascii="Lucida Sans Typewriter" w:eastAsia="Times New Roman" w:hAnsi="Lucida Sans Typewriter" w:cs="Times New Roman"/>
          <w:b/>
          <w:bCs/>
          <w:color w:val="0000FF"/>
          <w:sz w:val="20"/>
          <w:szCs w:val="20"/>
          <w:shd w:val="clear" w:color="auto" w:fill="FFFFFF"/>
        </w:rPr>
        <w:t>&gt;</w:t>
      </w:r>
    </w:p>
    <w:p w:rsidR="00624485" w:rsidRPr="00624485" w:rsidRDefault="00624485" w:rsidP="00624485">
      <w:pPr>
        <w:spacing w:after="0" w:line="240" w:lineRule="auto"/>
        <w:ind w:left="720"/>
        <w:rPr>
          <w:rFonts w:ascii="Verdana" w:eastAsia="Times New Roman" w:hAnsi="Verdana" w:cs="Times New Roman"/>
          <w:color w:val="000000"/>
          <w:sz w:val="20"/>
          <w:szCs w:val="20"/>
        </w:rPr>
      </w:pPr>
      <w:r w:rsidRPr="00624485">
        <w:rPr>
          <w:rFonts w:ascii="Lucida Sans Typewriter" w:eastAsia="Times New Roman" w:hAnsi="Lucida Sans Typewriter" w:cs="Times New Roman"/>
          <w:b/>
          <w:bCs/>
          <w:color w:val="0000FF"/>
          <w:sz w:val="20"/>
          <w:szCs w:val="20"/>
          <w:shd w:val="clear" w:color="auto" w:fill="FFFFFF"/>
        </w:rPr>
        <w:t>&lt;</w:t>
      </w:r>
      <w:r w:rsidRPr="00624485">
        <w:rPr>
          <w:rFonts w:ascii="Lucida Sans Typewriter" w:eastAsia="Times New Roman" w:hAnsi="Lucida Sans Typewriter" w:cs="Times New Roman"/>
          <w:color w:val="000000"/>
          <w:sz w:val="20"/>
          <w:szCs w:val="20"/>
          <w:shd w:val="clear" w:color="auto" w:fill="FFFFFF"/>
        </w:rPr>
        <w:t xml:space="preserve">Feature </w:t>
      </w:r>
      <w:proofErr w:type="spellStart"/>
      <w:r w:rsidRPr="00624485">
        <w:rPr>
          <w:rFonts w:ascii="Lucida Sans Typewriter" w:eastAsia="Times New Roman" w:hAnsi="Lucida Sans Typewriter" w:cs="Times New Roman"/>
          <w:color w:val="000000"/>
          <w:sz w:val="20"/>
          <w:szCs w:val="20"/>
          <w:shd w:val="clear" w:color="auto" w:fill="FFFFFF"/>
        </w:rPr>
        <w:t>useCriteria</w:t>
      </w:r>
      <w:proofErr w:type="spellEnd"/>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w:t>
      </w:r>
      <w:r w:rsidRPr="00624485">
        <w:rPr>
          <w:rFonts w:ascii="Lucida Sans Typewriter" w:eastAsia="Times New Roman" w:hAnsi="Lucida Sans Typewriter" w:cs="Times New Roman"/>
          <w:color w:val="000000"/>
          <w:sz w:val="20"/>
          <w:szCs w:val="20"/>
          <w:shd w:val="clear" w:color="auto" w:fill="FFFFFF"/>
        </w:rPr>
        <w:t xml:space="preserve"> name</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"Cable"</w:t>
      </w:r>
      <w:r w:rsidRPr="00624485">
        <w:rPr>
          <w:rFonts w:ascii="Lucida Sans Typewriter" w:eastAsia="Times New Roman" w:hAnsi="Lucida Sans Typewriter" w:cs="Times New Roman"/>
          <w:b/>
          <w:bCs/>
          <w:color w:val="0000FF"/>
          <w:sz w:val="20"/>
          <w:szCs w:val="20"/>
          <w:shd w:val="clear" w:color="auto" w:fill="FFFFFF"/>
        </w:rPr>
        <w:t>&gt;</w:t>
      </w:r>
    </w:p>
    <w:p w:rsidR="00624485" w:rsidRPr="00624485" w:rsidRDefault="00624485" w:rsidP="00624485">
      <w:pPr>
        <w:spacing w:after="0" w:line="240" w:lineRule="auto"/>
        <w:ind w:left="720" w:firstLine="720"/>
        <w:rPr>
          <w:rFonts w:ascii="Verdana" w:eastAsia="Times New Roman" w:hAnsi="Verdana" w:cs="Times New Roman"/>
          <w:color w:val="000000"/>
          <w:sz w:val="20"/>
          <w:szCs w:val="20"/>
        </w:rPr>
      </w:pPr>
      <w:r w:rsidRPr="00624485">
        <w:rPr>
          <w:rFonts w:ascii="Lucida Sans Typewriter" w:eastAsia="Times New Roman" w:hAnsi="Lucida Sans Typewriter" w:cs="Times New Roman"/>
          <w:b/>
          <w:bCs/>
          <w:color w:val="0000FF"/>
          <w:sz w:val="20"/>
          <w:szCs w:val="20"/>
          <w:shd w:val="clear" w:color="auto" w:fill="FFFFFF"/>
        </w:rPr>
        <w:t>&lt;</w:t>
      </w:r>
      <w:r w:rsidRPr="00624485">
        <w:rPr>
          <w:rFonts w:ascii="Lucida Sans Typewriter" w:eastAsia="Times New Roman" w:hAnsi="Lucida Sans Typewriter" w:cs="Times New Roman"/>
          <w:color w:val="000000"/>
          <w:sz w:val="20"/>
          <w:szCs w:val="20"/>
          <w:shd w:val="clear" w:color="auto" w:fill="FFFFFF"/>
        </w:rPr>
        <w:t>Rule type</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w:t>
      </w:r>
      <w:proofErr w:type="spellStart"/>
      <w:r w:rsidRPr="00624485">
        <w:rPr>
          <w:rFonts w:ascii="Lucida Sans Typewriter" w:eastAsia="Times New Roman" w:hAnsi="Lucida Sans Typewriter" w:cs="Times New Roman"/>
          <w:color w:val="A60000"/>
          <w:sz w:val="20"/>
          <w:szCs w:val="20"/>
          <w:shd w:val="clear" w:color="auto" w:fill="FFFFFF"/>
        </w:rPr>
        <w:t>DBLink</w:t>
      </w:r>
      <w:proofErr w:type="spellEnd"/>
      <w:r w:rsidRPr="00624485">
        <w:rPr>
          <w:rFonts w:ascii="Lucida Sans Typewriter" w:eastAsia="Times New Roman" w:hAnsi="Lucida Sans Typewriter" w:cs="Times New Roman"/>
          <w:color w:val="A60000"/>
          <w:sz w:val="20"/>
          <w:szCs w:val="20"/>
          <w:shd w:val="clear" w:color="auto" w:fill="FFFFFF"/>
        </w:rPr>
        <w:t>"</w:t>
      </w:r>
      <w:r w:rsidRPr="00624485">
        <w:rPr>
          <w:rFonts w:ascii="Lucida Sans Typewriter" w:eastAsia="Times New Roman" w:hAnsi="Lucida Sans Typewriter" w:cs="Times New Roman"/>
          <w:color w:val="000000"/>
          <w:sz w:val="20"/>
          <w:szCs w:val="20"/>
          <w:shd w:val="clear" w:color="auto" w:fill="FFFFFF"/>
        </w:rPr>
        <w:t xml:space="preserve"> score</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"100"</w:t>
      </w:r>
      <w:r w:rsidRPr="00624485">
        <w:rPr>
          <w:rFonts w:ascii="Lucida Sans Typewriter" w:eastAsia="Times New Roman" w:hAnsi="Lucida Sans Typewriter" w:cs="Times New Roman"/>
          <w:color w:val="000000"/>
          <w:sz w:val="20"/>
          <w:szCs w:val="20"/>
          <w:shd w:val="clear" w:color="auto" w:fill="FFFFFF"/>
        </w:rPr>
        <w:t xml:space="preserve"> entity</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"2"</w:t>
      </w:r>
      <w:r w:rsidRPr="00624485">
        <w:rPr>
          <w:rFonts w:ascii="Lucida Sans Typewriter" w:eastAsia="Times New Roman" w:hAnsi="Lucida Sans Typewriter" w:cs="Times New Roman"/>
          <w:color w:val="000000"/>
          <w:sz w:val="20"/>
          <w:szCs w:val="20"/>
          <w:shd w:val="clear" w:color="auto" w:fill="FFFFFF"/>
        </w:rPr>
        <w:t xml:space="preserve"> </w:t>
      </w:r>
      <w:proofErr w:type="spellStart"/>
      <w:r w:rsidRPr="00624485">
        <w:rPr>
          <w:rFonts w:ascii="Lucida Sans Typewriter" w:eastAsia="Times New Roman" w:hAnsi="Lucida Sans Typewriter" w:cs="Times New Roman"/>
          <w:color w:val="000000"/>
          <w:sz w:val="20"/>
          <w:szCs w:val="20"/>
          <w:shd w:val="clear" w:color="auto" w:fill="FFFFFF"/>
        </w:rPr>
        <w:t>mslink</w:t>
      </w:r>
      <w:proofErr w:type="spellEnd"/>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"80"</w:t>
      </w:r>
      <w:r w:rsidRPr="00624485">
        <w:rPr>
          <w:rFonts w:ascii="Lucida Sans Typewriter" w:eastAsia="Times New Roman" w:hAnsi="Lucida Sans Typewriter" w:cs="Times New Roman"/>
          <w:b/>
          <w:bCs/>
          <w:color w:val="0000FF"/>
          <w:sz w:val="20"/>
          <w:szCs w:val="20"/>
          <w:shd w:val="clear" w:color="auto" w:fill="FFFFFF"/>
        </w:rPr>
        <w:t>/&gt;</w:t>
      </w:r>
    </w:p>
    <w:p w:rsidR="00624485" w:rsidRPr="00624485" w:rsidRDefault="00624485" w:rsidP="00624485">
      <w:pPr>
        <w:spacing w:after="0" w:line="240" w:lineRule="auto"/>
        <w:ind w:left="720" w:firstLine="720"/>
        <w:rPr>
          <w:rFonts w:ascii="Verdana" w:eastAsia="Times New Roman" w:hAnsi="Verdana" w:cs="Times New Roman"/>
          <w:color w:val="000000"/>
          <w:sz w:val="20"/>
          <w:szCs w:val="20"/>
        </w:rPr>
      </w:pPr>
      <w:r w:rsidRPr="00624485">
        <w:rPr>
          <w:rFonts w:ascii="Lucida Sans Typewriter" w:eastAsia="Times New Roman" w:hAnsi="Lucida Sans Typewriter" w:cs="Times New Roman"/>
          <w:b/>
          <w:bCs/>
          <w:color w:val="0000FF"/>
          <w:sz w:val="20"/>
          <w:szCs w:val="20"/>
          <w:shd w:val="clear" w:color="auto" w:fill="FFFFFF"/>
        </w:rPr>
        <w:t>&lt;</w:t>
      </w:r>
      <w:r w:rsidRPr="00624485">
        <w:rPr>
          <w:rFonts w:ascii="Lucida Sans Typewriter" w:eastAsia="Times New Roman" w:hAnsi="Lucida Sans Typewriter" w:cs="Times New Roman"/>
          <w:color w:val="000000"/>
          <w:sz w:val="20"/>
          <w:szCs w:val="20"/>
          <w:shd w:val="clear" w:color="auto" w:fill="FFFFFF"/>
        </w:rPr>
        <w:t>Rule type</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"Element"</w:t>
      </w:r>
      <w:r w:rsidRPr="00624485">
        <w:rPr>
          <w:rFonts w:ascii="Lucida Sans Typewriter" w:eastAsia="Times New Roman" w:hAnsi="Lucida Sans Typewriter" w:cs="Times New Roman"/>
          <w:color w:val="000000"/>
          <w:sz w:val="20"/>
          <w:szCs w:val="20"/>
          <w:shd w:val="clear" w:color="auto" w:fill="FFFFFF"/>
        </w:rPr>
        <w:t xml:space="preserve"> score</w:t>
      </w:r>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"100"</w:t>
      </w:r>
      <w:r w:rsidRPr="00624485">
        <w:rPr>
          <w:rFonts w:ascii="Lucida Sans Typewriter" w:eastAsia="Times New Roman" w:hAnsi="Lucida Sans Typewriter" w:cs="Times New Roman"/>
          <w:color w:val="000000"/>
          <w:sz w:val="20"/>
          <w:szCs w:val="20"/>
          <w:shd w:val="clear" w:color="auto" w:fill="FFFFFF"/>
        </w:rPr>
        <w:t xml:space="preserve"> </w:t>
      </w:r>
      <w:proofErr w:type="spellStart"/>
      <w:r w:rsidRPr="00624485">
        <w:rPr>
          <w:rFonts w:ascii="Lucida Sans Typewriter" w:eastAsia="Times New Roman" w:hAnsi="Lucida Sans Typewriter" w:cs="Times New Roman"/>
          <w:color w:val="000000"/>
          <w:sz w:val="20"/>
          <w:szCs w:val="20"/>
          <w:shd w:val="clear" w:color="auto" w:fill="FFFFFF"/>
        </w:rPr>
        <w:t>levelName</w:t>
      </w:r>
      <w:proofErr w:type="spellEnd"/>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"Cable"</w:t>
      </w:r>
      <w:r w:rsidRPr="00624485">
        <w:rPr>
          <w:rFonts w:ascii="Lucida Sans Typewriter" w:eastAsia="Times New Roman" w:hAnsi="Lucida Sans Typewriter" w:cs="Times New Roman"/>
          <w:color w:val="000000"/>
          <w:sz w:val="20"/>
          <w:szCs w:val="20"/>
          <w:shd w:val="clear" w:color="auto" w:fill="FFFFFF"/>
        </w:rPr>
        <w:t xml:space="preserve"> </w:t>
      </w:r>
      <w:proofErr w:type="spellStart"/>
      <w:r w:rsidRPr="00624485">
        <w:rPr>
          <w:rFonts w:ascii="Lucida Sans Typewriter" w:eastAsia="Times New Roman" w:hAnsi="Lucida Sans Typewriter" w:cs="Times New Roman"/>
          <w:color w:val="000000"/>
          <w:sz w:val="20"/>
          <w:szCs w:val="20"/>
          <w:shd w:val="clear" w:color="auto" w:fill="FFFFFF"/>
        </w:rPr>
        <w:t>cellName</w:t>
      </w:r>
      <w:proofErr w:type="spellEnd"/>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"Cable"</w:t>
      </w:r>
      <w:r w:rsidRPr="00624485">
        <w:rPr>
          <w:rFonts w:ascii="Lucida Sans Typewriter" w:eastAsia="Times New Roman" w:hAnsi="Lucida Sans Typewriter" w:cs="Times New Roman"/>
          <w:color w:val="000000"/>
          <w:sz w:val="20"/>
          <w:szCs w:val="20"/>
          <w:shd w:val="clear" w:color="auto" w:fill="FFFFFF"/>
        </w:rPr>
        <w:t xml:space="preserve"> </w:t>
      </w:r>
      <w:proofErr w:type="spellStart"/>
      <w:r w:rsidRPr="00624485">
        <w:rPr>
          <w:rFonts w:ascii="Lucida Sans Typewriter" w:eastAsia="Times New Roman" w:hAnsi="Lucida Sans Typewriter" w:cs="Times New Roman"/>
          <w:color w:val="000000"/>
          <w:sz w:val="20"/>
          <w:szCs w:val="20"/>
          <w:shd w:val="clear" w:color="auto" w:fill="FFFFFF"/>
        </w:rPr>
        <w:t>elementType</w:t>
      </w:r>
      <w:proofErr w:type="spellEnd"/>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"2"</w:t>
      </w:r>
      <w:r w:rsidRPr="00624485">
        <w:rPr>
          <w:rFonts w:ascii="Lucida Sans Typewriter" w:eastAsia="Times New Roman" w:hAnsi="Lucida Sans Typewriter" w:cs="Times New Roman"/>
          <w:color w:val="000000"/>
          <w:sz w:val="20"/>
          <w:szCs w:val="20"/>
          <w:shd w:val="clear" w:color="auto" w:fill="FFFFFF"/>
        </w:rPr>
        <w:t xml:space="preserve"> </w:t>
      </w:r>
      <w:proofErr w:type="spellStart"/>
      <w:r w:rsidRPr="00624485">
        <w:rPr>
          <w:rFonts w:ascii="Lucida Sans Typewriter" w:eastAsia="Times New Roman" w:hAnsi="Lucida Sans Typewriter" w:cs="Times New Roman"/>
          <w:color w:val="000000"/>
          <w:sz w:val="20"/>
          <w:szCs w:val="20"/>
          <w:shd w:val="clear" w:color="auto" w:fill="FFFFFF"/>
        </w:rPr>
        <w:t>checkZeroLengthLineElementType</w:t>
      </w:r>
      <w:proofErr w:type="spellEnd"/>
      <w:r w:rsidRPr="00624485">
        <w:rPr>
          <w:rFonts w:ascii="Lucida Sans Typewriter" w:eastAsia="Times New Roman" w:hAnsi="Lucida Sans Typewriter" w:cs="Times New Roman"/>
          <w:b/>
          <w:bCs/>
          <w:color w:val="0000FF"/>
          <w:sz w:val="20"/>
          <w:szCs w:val="20"/>
          <w:shd w:val="clear" w:color="auto" w:fill="FFFFFF"/>
        </w:rPr>
        <w:t>=</w:t>
      </w:r>
      <w:r w:rsidRPr="00624485">
        <w:rPr>
          <w:rFonts w:ascii="Lucida Sans Typewriter" w:eastAsia="Times New Roman" w:hAnsi="Lucida Sans Typewriter" w:cs="Times New Roman"/>
          <w:color w:val="A60000"/>
          <w:sz w:val="20"/>
          <w:szCs w:val="20"/>
          <w:shd w:val="clear" w:color="auto" w:fill="FFFFFF"/>
        </w:rPr>
        <w:t>"false"</w:t>
      </w:r>
      <w:r w:rsidRPr="00624485">
        <w:rPr>
          <w:rFonts w:ascii="Lucida Sans Typewriter" w:eastAsia="Times New Roman" w:hAnsi="Lucida Sans Typewriter" w:cs="Times New Roman"/>
          <w:b/>
          <w:bCs/>
          <w:color w:val="0000FF"/>
          <w:sz w:val="20"/>
          <w:szCs w:val="20"/>
          <w:shd w:val="clear" w:color="auto" w:fill="FFFFFF"/>
        </w:rPr>
        <w:t>/&gt;</w:t>
      </w:r>
    </w:p>
    <w:p w:rsidR="00624485" w:rsidRPr="00624485" w:rsidRDefault="00624485" w:rsidP="00624485">
      <w:pPr>
        <w:spacing w:after="0" w:line="240" w:lineRule="auto"/>
        <w:ind w:firstLine="720"/>
        <w:rPr>
          <w:rFonts w:ascii="Verdana" w:eastAsia="Times New Roman" w:hAnsi="Verdana" w:cs="Times New Roman"/>
          <w:color w:val="000000"/>
          <w:sz w:val="20"/>
          <w:szCs w:val="20"/>
        </w:rPr>
      </w:pPr>
      <w:r w:rsidRPr="00624485">
        <w:rPr>
          <w:rFonts w:ascii="Lucida Sans Typewriter" w:eastAsia="Times New Roman" w:hAnsi="Lucida Sans Typewriter" w:cs="Times New Roman"/>
          <w:b/>
          <w:bCs/>
          <w:color w:val="0000FF"/>
          <w:sz w:val="20"/>
          <w:szCs w:val="20"/>
          <w:shd w:val="clear" w:color="auto" w:fill="FFFFFF"/>
        </w:rPr>
        <w:t>&lt;/</w:t>
      </w:r>
      <w:r w:rsidRPr="00624485">
        <w:rPr>
          <w:rFonts w:ascii="Lucida Sans Typewriter" w:eastAsia="Times New Roman" w:hAnsi="Lucida Sans Typewriter" w:cs="Times New Roman"/>
          <w:color w:val="000000"/>
          <w:sz w:val="20"/>
          <w:szCs w:val="20"/>
          <w:shd w:val="clear" w:color="auto" w:fill="FFFFFF"/>
        </w:rPr>
        <w:t>Feature</w:t>
      </w:r>
      <w:r w:rsidRPr="00624485">
        <w:rPr>
          <w:rFonts w:ascii="Lucida Sans Typewriter" w:eastAsia="Times New Roman" w:hAnsi="Lucida Sans Typewriter" w:cs="Times New Roman"/>
          <w:b/>
          <w:bCs/>
          <w:color w:val="0000FF"/>
          <w:sz w:val="20"/>
          <w:szCs w:val="20"/>
          <w:shd w:val="clear" w:color="auto" w:fill="FFFFFF"/>
        </w:rPr>
        <w:t>&gt;</w:t>
      </w:r>
    </w:p>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Lucida Sans Typewriter" w:eastAsia="Times New Roman" w:hAnsi="Lucida Sans Typewriter" w:cs="Times New Roman"/>
          <w:b/>
          <w:bCs/>
          <w:color w:val="0000FF"/>
          <w:sz w:val="20"/>
          <w:szCs w:val="20"/>
          <w:shd w:val="clear" w:color="auto" w:fill="FFFFFF"/>
        </w:rPr>
        <w:t>&lt;/</w:t>
      </w:r>
      <w:proofErr w:type="spellStart"/>
      <w:r w:rsidRPr="00624485">
        <w:rPr>
          <w:rFonts w:ascii="Lucida Sans Typewriter" w:eastAsia="Times New Roman" w:hAnsi="Lucida Sans Typewriter" w:cs="Times New Roman"/>
          <w:color w:val="000000"/>
          <w:sz w:val="20"/>
          <w:szCs w:val="20"/>
          <w:shd w:val="clear" w:color="auto" w:fill="FFFFFF"/>
        </w:rPr>
        <w:t>FeatureScoringRules</w:t>
      </w:r>
      <w:proofErr w:type="spellEnd"/>
      <w:r w:rsidRPr="00624485">
        <w:rPr>
          <w:rFonts w:ascii="Lucida Sans Typewriter" w:eastAsia="Times New Roman" w:hAnsi="Lucida Sans Typewriter" w:cs="Times New Roman"/>
          <w:b/>
          <w:bCs/>
          <w:color w:val="0000FF"/>
          <w:sz w:val="20"/>
          <w:szCs w:val="20"/>
          <w:shd w:val="clear" w:color="auto" w:fill="FFFFFF"/>
        </w:rPr>
        <w:t>&gt;</w:t>
      </w:r>
    </w:p>
    <w:p w:rsid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p>
    <w:p w:rsid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p>
    <w:p w:rsid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p>
    <w:p w:rsid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p>
    <w:p w:rsid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p>
    <w:p w:rsid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p>
    <w:p w:rsid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p>
    <w:p w:rsid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p>
    <w:p w:rsidR="00624485" w:rsidRPr="00624485" w:rsidRDefault="00624485" w:rsidP="00624485">
      <w:pPr>
        <w:spacing w:before="100" w:beforeAutospacing="1" w:after="100" w:afterAutospacing="1" w:line="240" w:lineRule="auto"/>
        <w:outlineLvl w:val="2"/>
        <w:rPr>
          <w:rFonts w:ascii="Verdana" w:eastAsia="Times New Roman" w:hAnsi="Verdana" w:cs="Times New Roman"/>
          <w:b/>
          <w:bCs/>
          <w:color w:val="000000"/>
          <w:sz w:val="27"/>
          <w:szCs w:val="27"/>
        </w:rPr>
      </w:pPr>
      <w:r w:rsidRPr="00624485">
        <w:rPr>
          <w:rFonts w:ascii="Verdana" w:eastAsia="Times New Roman" w:hAnsi="Verdana" w:cs="Times New Roman"/>
          <w:b/>
          <w:bCs/>
          <w:color w:val="000000"/>
          <w:sz w:val="27"/>
          <w:szCs w:val="27"/>
        </w:rPr>
        <w:lastRenderedPageBreak/>
        <w:t>DFS Rule Types</w:t>
      </w:r>
    </w:p>
    <w:tbl>
      <w:tblPr>
        <w:tblW w:w="0" w:type="auto"/>
        <w:tblCellSpacing w:w="0" w:type="dxa"/>
        <w:tblBorders>
          <w:top w:val="single" w:sz="6" w:space="0" w:color="000000"/>
          <w:left w:val="single" w:sz="6" w:space="0" w:color="000000"/>
        </w:tblBorders>
        <w:shd w:val="clear" w:color="auto" w:fill="FFFFFF"/>
        <w:tblCellMar>
          <w:top w:w="75" w:type="dxa"/>
          <w:left w:w="75" w:type="dxa"/>
          <w:bottom w:w="75" w:type="dxa"/>
          <w:right w:w="75" w:type="dxa"/>
        </w:tblCellMar>
        <w:tblLook w:val="04A0"/>
      </w:tblPr>
      <w:tblGrid>
        <w:gridCol w:w="1989"/>
        <w:gridCol w:w="16608"/>
      </w:tblGrid>
      <w:tr w:rsidR="00624485" w:rsidRPr="00624485" w:rsidTr="00624485">
        <w:trPr>
          <w:tblCellSpacing w:w="0" w:type="dxa"/>
        </w:trPr>
        <w:tc>
          <w:tcPr>
            <w:tcW w:w="0" w:type="auto"/>
            <w:tcBorders>
              <w:top w:val="nil"/>
              <w:left w:val="nil"/>
              <w:bottom w:val="single" w:sz="6" w:space="0" w:color="000000"/>
              <w:right w:val="single" w:sz="6" w:space="0" w:color="000000"/>
            </w:tcBorders>
            <w:shd w:val="clear" w:color="auto" w:fill="000000"/>
            <w:noWrap/>
            <w:hideMark/>
          </w:tcPr>
          <w:p w:rsidR="00624485" w:rsidRPr="00624485" w:rsidRDefault="00624485" w:rsidP="00624485">
            <w:pPr>
              <w:spacing w:after="0" w:line="240" w:lineRule="auto"/>
              <w:rPr>
                <w:rFonts w:ascii="Verdana" w:eastAsia="Times New Roman" w:hAnsi="Verdana" w:cs="Times New Roman"/>
                <w:b/>
                <w:bCs/>
                <w:color w:val="FFFFFF"/>
                <w:sz w:val="20"/>
                <w:szCs w:val="20"/>
              </w:rPr>
            </w:pPr>
            <w:r w:rsidRPr="00624485">
              <w:rPr>
                <w:rFonts w:ascii="Verdana" w:eastAsia="Times New Roman" w:hAnsi="Verdana" w:cs="Times New Roman"/>
                <w:b/>
                <w:bCs/>
                <w:color w:val="FFFFFF"/>
                <w:sz w:val="20"/>
                <w:szCs w:val="20"/>
              </w:rPr>
              <w:t>Rule Type Name</w:t>
            </w:r>
          </w:p>
        </w:tc>
        <w:tc>
          <w:tcPr>
            <w:tcW w:w="0" w:type="auto"/>
            <w:tcBorders>
              <w:top w:val="nil"/>
              <w:left w:val="nil"/>
              <w:bottom w:val="single" w:sz="6" w:space="0" w:color="000000"/>
              <w:right w:val="single" w:sz="6" w:space="0" w:color="000000"/>
            </w:tcBorders>
            <w:shd w:val="clear" w:color="auto" w:fill="000000"/>
            <w:vAlign w:val="center"/>
            <w:hideMark/>
          </w:tcPr>
          <w:p w:rsidR="00624485" w:rsidRPr="00624485" w:rsidRDefault="00624485" w:rsidP="00624485">
            <w:pPr>
              <w:spacing w:after="0" w:line="240" w:lineRule="auto"/>
              <w:rPr>
                <w:rFonts w:ascii="Verdana" w:eastAsia="Times New Roman" w:hAnsi="Verdana" w:cs="Times New Roman"/>
                <w:b/>
                <w:bCs/>
                <w:color w:val="FFFFFF"/>
                <w:sz w:val="20"/>
                <w:szCs w:val="20"/>
              </w:rPr>
            </w:pPr>
            <w:r w:rsidRPr="00624485">
              <w:rPr>
                <w:rFonts w:ascii="Verdana" w:eastAsia="Times New Roman" w:hAnsi="Verdana" w:cs="Times New Roman"/>
                <w:b/>
                <w:bCs/>
                <w:color w:val="FFFFFF"/>
                <w:sz w:val="20"/>
                <w:szCs w:val="20"/>
              </w:rPr>
              <w:t>Description</w:t>
            </w:r>
          </w:p>
        </w:tc>
      </w:tr>
      <w:tr w:rsidR="00624485" w:rsidRPr="00624485" w:rsidTr="00624485">
        <w:trPr>
          <w:tblCellSpacing w:w="0" w:type="dxa"/>
        </w:trPr>
        <w:tc>
          <w:tcPr>
            <w:tcW w:w="0" w:type="auto"/>
            <w:tcBorders>
              <w:top w:val="nil"/>
              <w:left w:val="nil"/>
              <w:bottom w:val="single" w:sz="6" w:space="0" w:color="000000"/>
              <w:right w:val="single" w:sz="6" w:space="0" w:color="000000"/>
            </w:tcBorders>
            <w:shd w:val="clear" w:color="auto" w:fill="E4E4E4"/>
            <w:noWrap/>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cexpr</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24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CExpression</w:t>
            </w:r>
            <w:proofErr w:type="spellEnd"/>
            <w:r w:rsidRPr="00624485">
              <w:rPr>
                <w:rFonts w:ascii="Verdana" w:eastAsia="Times New Roman" w:hAnsi="Verdana" w:cs="Times New Roman"/>
                <w:color w:val="000000"/>
                <w:sz w:val="20"/>
                <w:szCs w:val="20"/>
              </w:rPr>
              <w:t xml:space="preserve"> rule. Any </w:t>
            </w:r>
            <w:proofErr w:type="spellStart"/>
            <w:r w:rsidRPr="00624485">
              <w:rPr>
                <w:rFonts w:ascii="Verdana" w:eastAsia="Times New Roman" w:hAnsi="Verdana" w:cs="Times New Roman"/>
                <w:color w:val="000000"/>
                <w:sz w:val="20"/>
                <w:szCs w:val="20"/>
              </w:rPr>
              <w:t>CExpression</w:t>
            </w:r>
            <w:proofErr w:type="spellEnd"/>
            <w:r w:rsidRPr="00624485">
              <w:rPr>
                <w:rFonts w:ascii="Verdana" w:eastAsia="Times New Roman" w:hAnsi="Verdana" w:cs="Times New Roman"/>
                <w:color w:val="000000"/>
                <w:sz w:val="20"/>
                <w:szCs w:val="20"/>
              </w:rPr>
              <w:t xml:space="preserve"> containing functions published with </w:t>
            </w:r>
            <w:proofErr w:type="spellStart"/>
            <w:r w:rsidRPr="00624485">
              <w:rPr>
                <w:rFonts w:ascii="Verdana" w:eastAsia="Times New Roman" w:hAnsi="Verdana" w:cs="Times New Roman"/>
                <w:color w:val="000000"/>
                <w:sz w:val="20"/>
                <w:szCs w:val="20"/>
              </w:rPr>
              <w:t>mdlCExpression_publishFunction</w:t>
            </w:r>
            <w:proofErr w:type="spellEnd"/>
            <w:r w:rsidRPr="00624485">
              <w:rPr>
                <w:rFonts w:ascii="Verdana" w:eastAsia="Times New Roman" w:hAnsi="Verdana" w:cs="Times New Roman"/>
                <w:color w:val="000000"/>
                <w:sz w:val="20"/>
                <w:szCs w:val="20"/>
              </w:rPr>
              <w:t xml:space="preserve"> may be used. If no rule type is specified, then this rule type is the default. The following XFM published functions are available for use with </w:t>
            </w:r>
            <w:proofErr w:type="spellStart"/>
            <w:r w:rsidRPr="00624485">
              <w:rPr>
                <w:rFonts w:ascii="Verdana" w:eastAsia="Times New Roman" w:hAnsi="Verdana" w:cs="Times New Roman"/>
                <w:color w:val="000000"/>
                <w:sz w:val="20"/>
                <w:szCs w:val="20"/>
              </w:rPr>
              <w:t>CExpression</w:t>
            </w:r>
            <w:proofErr w:type="spellEnd"/>
            <w:r w:rsidRPr="00624485">
              <w:rPr>
                <w:rFonts w:ascii="Verdana" w:eastAsia="Times New Roman" w:hAnsi="Verdana" w:cs="Times New Roman"/>
                <w:color w:val="000000"/>
                <w:sz w:val="20"/>
                <w:szCs w:val="20"/>
              </w:rPr>
              <w:t xml:space="preserve"> rules evaluation.</w:t>
            </w:r>
          </w:p>
          <w:tbl>
            <w:tblPr>
              <w:tblW w:w="0" w:type="auto"/>
              <w:tblCellSpacing w:w="0" w:type="dxa"/>
              <w:tblBorders>
                <w:top w:val="single" w:sz="6" w:space="0" w:color="000000"/>
                <w:left w:val="single" w:sz="6" w:space="0" w:color="000000"/>
              </w:tblBorders>
              <w:shd w:val="clear" w:color="auto" w:fill="FFFFFF"/>
              <w:tblCellMar>
                <w:top w:w="75" w:type="dxa"/>
                <w:left w:w="75" w:type="dxa"/>
                <w:bottom w:w="75" w:type="dxa"/>
                <w:right w:w="75" w:type="dxa"/>
              </w:tblCellMar>
              <w:tblLook w:val="04A0"/>
            </w:tblPr>
            <w:tblGrid>
              <w:gridCol w:w="4005"/>
              <w:gridCol w:w="5853"/>
            </w:tblGrid>
            <w:tr w:rsidR="00624485" w:rsidRPr="00624485">
              <w:trPr>
                <w:tblCellSpacing w:w="0" w:type="dxa"/>
              </w:trPr>
              <w:tc>
                <w:tcPr>
                  <w:tcW w:w="0" w:type="auto"/>
                  <w:tcBorders>
                    <w:top w:val="nil"/>
                    <w:left w:val="nil"/>
                    <w:bottom w:val="single" w:sz="6" w:space="0" w:color="000000"/>
                    <w:right w:val="single" w:sz="6" w:space="0" w:color="000000"/>
                  </w:tcBorders>
                  <w:shd w:val="clear" w:color="auto" w:fill="000000"/>
                  <w:vAlign w:val="center"/>
                  <w:hideMark/>
                </w:tcPr>
                <w:p w:rsidR="00624485" w:rsidRPr="00624485" w:rsidRDefault="00624485" w:rsidP="00624485">
                  <w:pPr>
                    <w:spacing w:after="0" w:line="240" w:lineRule="auto"/>
                    <w:rPr>
                      <w:rFonts w:ascii="Verdana" w:eastAsia="Times New Roman" w:hAnsi="Verdana" w:cs="Times New Roman"/>
                      <w:b/>
                      <w:bCs/>
                      <w:color w:val="FFFFFF"/>
                      <w:sz w:val="20"/>
                      <w:szCs w:val="20"/>
                    </w:rPr>
                  </w:pPr>
                  <w:r w:rsidRPr="00624485">
                    <w:rPr>
                      <w:rFonts w:ascii="Verdana" w:eastAsia="Times New Roman" w:hAnsi="Verdana" w:cs="Times New Roman"/>
                      <w:b/>
                      <w:bCs/>
                      <w:color w:val="FFFFFF"/>
                      <w:sz w:val="20"/>
                      <w:szCs w:val="20"/>
                    </w:rPr>
                    <w:t>Function</w:t>
                  </w:r>
                </w:p>
              </w:tc>
              <w:tc>
                <w:tcPr>
                  <w:tcW w:w="0" w:type="auto"/>
                  <w:tcBorders>
                    <w:top w:val="nil"/>
                    <w:left w:val="nil"/>
                    <w:bottom w:val="single" w:sz="6" w:space="0" w:color="000000"/>
                    <w:right w:val="single" w:sz="6" w:space="0" w:color="000000"/>
                  </w:tcBorders>
                  <w:shd w:val="clear" w:color="auto" w:fill="000000"/>
                  <w:vAlign w:val="center"/>
                  <w:hideMark/>
                </w:tcPr>
                <w:p w:rsidR="00624485" w:rsidRPr="00624485" w:rsidRDefault="00624485" w:rsidP="00624485">
                  <w:pPr>
                    <w:spacing w:after="0" w:line="240" w:lineRule="auto"/>
                    <w:rPr>
                      <w:rFonts w:ascii="Verdana" w:eastAsia="Times New Roman" w:hAnsi="Verdana" w:cs="Times New Roman"/>
                      <w:b/>
                      <w:bCs/>
                      <w:color w:val="FFFFFF"/>
                      <w:sz w:val="20"/>
                      <w:szCs w:val="20"/>
                    </w:rPr>
                  </w:pPr>
                  <w:r w:rsidRPr="00624485">
                    <w:rPr>
                      <w:rFonts w:ascii="Verdana" w:eastAsia="Times New Roman" w:hAnsi="Verdana" w:cs="Times New Roman"/>
                      <w:b/>
                      <w:bCs/>
                      <w:color w:val="FFFFFF"/>
                      <w:sz w:val="20"/>
                      <w:szCs w:val="20"/>
                    </w:rPr>
                    <w:t>Parameters</w:t>
                  </w:r>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XFMHasDBLink</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int</w:t>
                  </w:r>
                  <w:proofErr w:type="spellEnd"/>
                  <w:r w:rsidRPr="00624485">
                    <w:rPr>
                      <w:rFonts w:ascii="Verdana" w:eastAsia="Times New Roman" w:hAnsi="Verdana" w:cs="Times New Roman"/>
                      <w:color w:val="000000"/>
                      <w:sz w:val="20"/>
                      <w:szCs w:val="20"/>
                    </w:rPr>
                    <w:t xml:space="preserve"> </w:t>
                  </w:r>
                  <w:proofErr w:type="spellStart"/>
                  <w:r w:rsidRPr="00624485">
                    <w:rPr>
                      <w:rFonts w:ascii="Verdana" w:eastAsia="Times New Roman" w:hAnsi="Verdana" w:cs="Times New Roman"/>
                      <w:color w:val="000000"/>
                      <w:sz w:val="20"/>
                      <w:szCs w:val="20"/>
                    </w:rPr>
                    <w:t>entityNumber</w:t>
                  </w:r>
                  <w:proofErr w:type="spellEnd"/>
                  <w:r w:rsidRPr="00624485">
                    <w:rPr>
                      <w:rFonts w:ascii="Verdana" w:eastAsia="Times New Roman" w:hAnsi="Verdana" w:cs="Times New Roman"/>
                      <w:color w:val="000000"/>
                      <w:sz w:val="20"/>
                      <w:szCs w:val="20"/>
                    </w:rPr>
                    <w:t xml:space="preserve">, UInt32 </w:t>
                  </w:r>
                  <w:proofErr w:type="spellStart"/>
                  <w:r w:rsidRPr="00624485">
                    <w:rPr>
                      <w:rFonts w:ascii="Verdana" w:eastAsia="Times New Roman" w:hAnsi="Verdana" w:cs="Times New Roman"/>
                      <w:color w:val="000000"/>
                      <w:sz w:val="20"/>
                      <w:szCs w:val="20"/>
                    </w:rPr>
                    <w:t>mslink</w:t>
                  </w:r>
                  <w:proofErr w:type="spellEnd"/>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XFMHasDBLinkEntity</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int</w:t>
                  </w:r>
                  <w:proofErr w:type="spellEnd"/>
                  <w:r w:rsidRPr="00624485">
                    <w:rPr>
                      <w:rFonts w:ascii="Verdana" w:eastAsia="Times New Roman" w:hAnsi="Verdana" w:cs="Times New Roman"/>
                      <w:color w:val="000000"/>
                      <w:sz w:val="20"/>
                      <w:szCs w:val="20"/>
                    </w:rPr>
                    <w:t xml:space="preserve"> </w:t>
                  </w:r>
                  <w:proofErr w:type="spellStart"/>
                  <w:r w:rsidRPr="00624485">
                    <w:rPr>
                      <w:rFonts w:ascii="Verdana" w:eastAsia="Times New Roman" w:hAnsi="Verdana" w:cs="Times New Roman"/>
                      <w:color w:val="000000"/>
                      <w:sz w:val="20"/>
                      <w:szCs w:val="20"/>
                    </w:rPr>
                    <w:t>entityNumber</w:t>
                  </w:r>
                  <w:proofErr w:type="spellEnd"/>
                  <w:r w:rsidRPr="00624485">
                    <w:rPr>
                      <w:rFonts w:ascii="Verdana" w:eastAsia="Times New Roman" w:hAnsi="Verdana" w:cs="Times New Roman"/>
                      <w:color w:val="000000"/>
                      <w:sz w:val="20"/>
                      <w:szCs w:val="20"/>
                    </w:rPr>
                    <w:t xml:space="preserve">, UInt32 </w:t>
                  </w:r>
                  <w:proofErr w:type="spellStart"/>
                  <w:r w:rsidRPr="00624485">
                    <w:rPr>
                      <w:rFonts w:ascii="Verdana" w:eastAsia="Times New Roman" w:hAnsi="Verdana" w:cs="Times New Roman"/>
                      <w:color w:val="000000"/>
                      <w:sz w:val="20"/>
                      <w:szCs w:val="20"/>
                    </w:rPr>
                    <w:t>mslink</w:t>
                  </w:r>
                  <w:proofErr w:type="spellEnd"/>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XFMCompareElementSymbology</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UInt32 </w:t>
                  </w:r>
                  <w:proofErr w:type="spellStart"/>
                  <w:r w:rsidRPr="00624485">
                    <w:rPr>
                      <w:rFonts w:ascii="Verdana" w:eastAsia="Times New Roman" w:hAnsi="Verdana" w:cs="Times New Roman"/>
                      <w:color w:val="000000"/>
                      <w:sz w:val="20"/>
                      <w:szCs w:val="20"/>
                    </w:rPr>
                    <w:t>inputColor</w:t>
                  </w:r>
                  <w:proofErr w:type="spellEnd"/>
                  <w:r w:rsidRPr="00624485">
                    <w:rPr>
                      <w:rFonts w:ascii="Verdana" w:eastAsia="Times New Roman" w:hAnsi="Verdana" w:cs="Times New Roman"/>
                      <w:color w:val="000000"/>
                      <w:sz w:val="20"/>
                      <w:szCs w:val="20"/>
                    </w:rPr>
                    <w:t xml:space="preserve">, UInt32 </w:t>
                  </w:r>
                  <w:proofErr w:type="spellStart"/>
                  <w:r w:rsidRPr="00624485">
                    <w:rPr>
                      <w:rFonts w:ascii="Verdana" w:eastAsia="Times New Roman" w:hAnsi="Verdana" w:cs="Times New Roman"/>
                      <w:color w:val="000000"/>
                      <w:sz w:val="20"/>
                      <w:szCs w:val="20"/>
                    </w:rPr>
                    <w:t>inputWeight</w:t>
                  </w:r>
                  <w:proofErr w:type="spellEnd"/>
                  <w:r w:rsidRPr="00624485">
                    <w:rPr>
                      <w:rFonts w:ascii="Verdana" w:eastAsia="Times New Roman" w:hAnsi="Verdana" w:cs="Times New Roman"/>
                      <w:color w:val="000000"/>
                      <w:sz w:val="20"/>
                      <w:szCs w:val="20"/>
                    </w:rPr>
                    <w:t xml:space="preserve">, Int32 </w:t>
                  </w:r>
                  <w:proofErr w:type="spellStart"/>
                  <w:r w:rsidRPr="00624485">
                    <w:rPr>
                      <w:rFonts w:ascii="Verdana" w:eastAsia="Times New Roman" w:hAnsi="Verdana" w:cs="Times New Roman"/>
                      <w:color w:val="000000"/>
                      <w:sz w:val="20"/>
                      <w:szCs w:val="20"/>
                    </w:rPr>
                    <w:t>inputStyle</w:t>
                  </w:r>
                  <w:proofErr w:type="spellEnd"/>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XFMCompareElementType</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int</w:t>
                  </w:r>
                  <w:proofErr w:type="spellEnd"/>
                  <w:r w:rsidRPr="00624485">
                    <w:rPr>
                      <w:rFonts w:ascii="Verdana" w:eastAsia="Times New Roman" w:hAnsi="Verdana" w:cs="Times New Roman"/>
                      <w:color w:val="000000"/>
                      <w:sz w:val="20"/>
                      <w:szCs w:val="20"/>
                    </w:rPr>
                    <w:t xml:space="preserve"> type</w:t>
                  </w:r>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XFMCompareElementLevelId</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UInt32 </w:t>
                  </w:r>
                  <w:proofErr w:type="spellStart"/>
                  <w:r w:rsidRPr="00624485">
                    <w:rPr>
                      <w:rFonts w:ascii="Verdana" w:eastAsia="Times New Roman" w:hAnsi="Verdana" w:cs="Times New Roman"/>
                      <w:color w:val="000000"/>
                      <w:sz w:val="20"/>
                      <w:szCs w:val="20"/>
                    </w:rPr>
                    <w:t>inputLevel</w:t>
                  </w:r>
                  <w:proofErr w:type="spellEnd"/>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XFMCompareElementLevelName</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char* </w:t>
                  </w:r>
                  <w:proofErr w:type="spellStart"/>
                  <w:r w:rsidRPr="00624485">
                    <w:rPr>
                      <w:rFonts w:ascii="Verdana" w:eastAsia="Times New Roman" w:hAnsi="Verdana" w:cs="Times New Roman"/>
                      <w:color w:val="000000"/>
                      <w:sz w:val="20"/>
                      <w:szCs w:val="20"/>
                    </w:rPr>
                    <w:t>inputLevelName</w:t>
                  </w:r>
                  <w:proofErr w:type="spellEnd"/>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XFMCompareElementLevelNameToDef</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char* </w:t>
                  </w:r>
                  <w:proofErr w:type="spellStart"/>
                  <w:r w:rsidRPr="00624485">
                    <w:rPr>
                      <w:rFonts w:ascii="Verdana" w:eastAsia="Times New Roman" w:hAnsi="Verdana" w:cs="Times New Roman"/>
                      <w:color w:val="000000"/>
                      <w:sz w:val="20"/>
                      <w:szCs w:val="20"/>
                    </w:rPr>
                    <w:t>featureName</w:t>
                  </w:r>
                  <w:proofErr w:type="spellEnd"/>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XFMHasXAttribute</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UInt16 major, UInt16 minor</w:t>
                  </w:r>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XFMHasXAttributeId</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UInt16 major, UInt16 minor, UInt32 id</w:t>
                  </w:r>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XFMCompareElementCellName</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char* </w:t>
                  </w:r>
                  <w:proofErr w:type="spellStart"/>
                  <w:r w:rsidRPr="00624485">
                    <w:rPr>
                      <w:rFonts w:ascii="Verdana" w:eastAsia="Times New Roman" w:hAnsi="Verdana" w:cs="Times New Roman"/>
                      <w:color w:val="000000"/>
                      <w:sz w:val="20"/>
                      <w:szCs w:val="20"/>
                    </w:rPr>
                    <w:t>inputCellName</w:t>
                  </w:r>
                  <w:proofErr w:type="spellEnd"/>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XFMCompareElementColor</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UInt32 </w:t>
                  </w:r>
                  <w:proofErr w:type="spellStart"/>
                  <w:r w:rsidRPr="00624485">
                    <w:rPr>
                      <w:rFonts w:ascii="Verdana" w:eastAsia="Times New Roman" w:hAnsi="Verdana" w:cs="Times New Roman"/>
                      <w:color w:val="000000"/>
                      <w:sz w:val="20"/>
                      <w:szCs w:val="20"/>
                    </w:rPr>
                    <w:t>inputColor</w:t>
                  </w:r>
                  <w:proofErr w:type="spellEnd"/>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XFMCompareElementWeight</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UInt32 </w:t>
                  </w:r>
                  <w:proofErr w:type="spellStart"/>
                  <w:r w:rsidRPr="00624485">
                    <w:rPr>
                      <w:rFonts w:ascii="Verdana" w:eastAsia="Times New Roman" w:hAnsi="Verdana" w:cs="Times New Roman"/>
                      <w:color w:val="000000"/>
                      <w:sz w:val="20"/>
                      <w:szCs w:val="20"/>
                    </w:rPr>
                    <w:t>inputWeight</w:t>
                  </w:r>
                  <w:proofErr w:type="spellEnd"/>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XFMCompareElementStyle</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Int32 </w:t>
                  </w:r>
                  <w:proofErr w:type="spellStart"/>
                  <w:r w:rsidRPr="00624485">
                    <w:rPr>
                      <w:rFonts w:ascii="Verdana" w:eastAsia="Times New Roman" w:hAnsi="Verdana" w:cs="Times New Roman"/>
                      <w:color w:val="000000"/>
                      <w:sz w:val="20"/>
                      <w:szCs w:val="20"/>
                    </w:rPr>
                    <w:t>inputStyle</w:t>
                  </w:r>
                  <w:proofErr w:type="spellEnd"/>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XFMCompareElementStyleName</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char* </w:t>
                  </w:r>
                  <w:proofErr w:type="spellStart"/>
                  <w:r w:rsidRPr="00624485">
                    <w:rPr>
                      <w:rFonts w:ascii="Verdana" w:eastAsia="Times New Roman" w:hAnsi="Verdana" w:cs="Times New Roman"/>
                      <w:color w:val="000000"/>
                      <w:sz w:val="20"/>
                      <w:szCs w:val="20"/>
                    </w:rPr>
                    <w:t>pStyleName</w:t>
                  </w:r>
                  <w:proofErr w:type="spellEnd"/>
                </w:p>
              </w:tc>
            </w:tr>
          </w:tbl>
          <w:p w:rsidR="00624485" w:rsidRPr="00624485" w:rsidRDefault="00624485" w:rsidP="00624485">
            <w:pPr>
              <w:spacing w:after="0" w:line="240" w:lineRule="auto"/>
              <w:rPr>
                <w:rFonts w:ascii="Verdana" w:eastAsia="Times New Roman" w:hAnsi="Verdana" w:cs="Times New Roman"/>
                <w:color w:val="000000"/>
                <w:sz w:val="20"/>
                <w:szCs w:val="20"/>
              </w:rPr>
            </w:pPr>
          </w:p>
        </w:tc>
      </w:tr>
      <w:tr w:rsidR="00624485" w:rsidRPr="00624485" w:rsidTr="00624485">
        <w:trPr>
          <w:tblCellSpacing w:w="0" w:type="dxa"/>
        </w:trPr>
        <w:tc>
          <w:tcPr>
            <w:tcW w:w="0" w:type="auto"/>
            <w:tcBorders>
              <w:top w:val="nil"/>
              <w:left w:val="nil"/>
              <w:bottom w:val="single" w:sz="6" w:space="0" w:color="000000"/>
              <w:right w:val="single" w:sz="6" w:space="0" w:color="000000"/>
            </w:tcBorders>
            <w:shd w:val="clear" w:color="auto" w:fill="E4E4E4"/>
            <w:noWrap/>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DBLink</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Database linkage rule. Current element is checked for a MicroStation database linkage with the specified entity and </w:t>
            </w:r>
            <w:proofErr w:type="spellStart"/>
            <w:r w:rsidRPr="00624485">
              <w:rPr>
                <w:rFonts w:ascii="Verdana" w:eastAsia="Times New Roman" w:hAnsi="Verdana" w:cs="Times New Roman"/>
                <w:color w:val="000000"/>
                <w:sz w:val="20"/>
                <w:szCs w:val="20"/>
              </w:rPr>
              <w:t>mslink</w:t>
            </w:r>
            <w:proofErr w:type="spellEnd"/>
            <w:r w:rsidRPr="00624485">
              <w:rPr>
                <w:rFonts w:ascii="Verdana" w:eastAsia="Times New Roman" w:hAnsi="Verdana" w:cs="Times New Roman"/>
                <w:color w:val="000000"/>
                <w:sz w:val="20"/>
                <w:szCs w:val="20"/>
              </w:rPr>
              <w:t xml:space="preserve"> values. </w:t>
            </w:r>
          </w:p>
        </w:tc>
      </w:tr>
      <w:tr w:rsidR="00624485" w:rsidRPr="00624485" w:rsidTr="00624485">
        <w:trPr>
          <w:tblCellSpacing w:w="0" w:type="dxa"/>
        </w:trPr>
        <w:tc>
          <w:tcPr>
            <w:tcW w:w="0" w:type="auto"/>
            <w:tcBorders>
              <w:top w:val="nil"/>
              <w:left w:val="nil"/>
              <w:bottom w:val="single" w:sz="6" w:space="0" w:color="000000"/>
              <w:right w:val="single" w:sz="6" w:space="0" w:color="000000"/>
            </w:tcBorders>
            <w:shd w:val="clear" w:color="auto" w:fill="E4E4E4"/>
            <w:noWrap/>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DBEntity</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Database entity linkage rule. Current element is checked for a MicroStation database linkage with the specified entity value. </w:t>
            </w:r>
          </w:p>
        </w:tc>
      </w:tr>
      <w:tr w:rsidR="00624485" w:rsidRPr="00624485" w:rsidTr="00624485">
        <w:trPr>
          <w:cantSplit/>
          <w:tblCellSpacing w:w="0" w:type="dxa"/>
        </w:trPr>
        <w:tc>
          <w:tcPr>
            <w:tcW w:w="0" w:type="auto"/>
            <w:tcBorders>
              <w:top w:val="nil"/>
              <w:left w:val="nil"/>
              <w:bottom w:val="single" w:sz="6" w:space="0" w:color="000000"/>
              <w:right w:val="single" w:sz="6" w:space="0" w:color="000000"/>
            </w:tcBorders>
            <w:shd w:val="clear" w:color="auto" w:fill="E4E4E4"/>
            <w:noWrap/>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lastRenderedPageBreak/>
              <w:t>FeatureDef</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24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Feature definition rule. Current element is compared to the XFM feature definition of the given feature class name u</w:t>
            </w:r>
            <w:r w:rsidRPr="00624485">
              <w:rPr>
                <w:rFonts w:ascii="Verdana" w:eastAsia="Times New Roman" w:hAnsi="Verdana" w:cs="Times New Roman"/>
                <w:color w:val="000000"/>
                <w:sz w:val="20"/>
              </w:rPr>
              <w:t>sing t</w:t>
            </w:r>
            <w:r w:rsidRPr="00624485">
              <w:rPr>
                <w:rFonts w:ascii="Verdana" w:eastAsia="Times New Roman" w:hAnsi="Verdana" w:cs="Times New Roman"/>
                <w:color w:val="000000"/>
                <w:sz w:val="20"/>
                <w:szCs w:val="20"/>
              </w:rPr>
              <w:t>he following comparison types:</w:t>
            </w:r>
          </w:p>
          <w:tbl>
            <w:tblPr>
              <w:tblW w:w="0" w:type="auto"/>
              <w:tblCellSpacing w:w="0" w:type="dxa"/>
              <w:tblBorders>
                <w:top w:val="single" w:sz="6" w:space="0" w:color="000000"/>
                <w:left w:val="single" w:sz="6" w:space="0" w:color="000000"/>
              </w:tblBorders>
              <w:shd w:val="clear" w:color="auto" w:fill="FFFFFF"/>
              <w:tblCellMar>
                <w:top w:w="75" w:type="dxa"/>
                <w:left w:w="75" w:type="dxa"/>
                <w:bottom w:w="75" w:type="dxa"/>
                <w:right w:w="75" w:type="dxa"/>
              </w:tblCellMar>
              <w:tblLook w:val="04A0"/>
            </w:tblPr>
            <w:tblGrid>
              <w:gridCol w:w="1420"/>
              <w:gridCol w:w="15015"/>
            </w:tblGrid>
            <w:tr w:rsidR="00624485" w:rsidRPr="00624485">
              <w:trPr>
                <w:tblCellSpacing w:w="0" w:type="dxa"/>
              </w:trPr>
              <w:tc>
                <w:tcPr>
                  <w:tcW w:w="0" w:type="auto"/>
                  <w:tcBorders>
                    <w:top w:val="nil"/>
                    <w:left w:val="nil"/>
                    <w:bottom w:val="single" w:sz="6" w:space="0" w:color="000000"/>
                    <w:right w:val="single" w:sz="6" w:space="0" w:color="000000"/>
                  </w:tcBorders>
                  <w:shd w:val="clear" w:color="auto" w:fill="000000"/>
                  <w:noWrap/>
                  <w:vAlign w:val="center"/>
                  <w:hideMark/>
                </w:tcPr>
                <w:p w:rsidR="00624485" w:rsidRPr="00624485" w:rsidRDefault="00624485" w:rsidP="00624485">
                  <w:pPr>
                    <w:spacing w:after="0" w:line="240" w:lineRule="auto"/>
                    <w:jc w:val="center"/>
                    <w:rPr>
                      <w:rFonts w:ascii="Verdana" w:eastAsia="Times New Roman" w:hAnsi="Verdana" w:cs="Times New Roman"/>
                      <w:b/>
                      <w:bCs/>
                      <w:color w:val="FFFFFF"/>
                      <w:sz w:val="20"/>
                      <w:szCs w:val="20"/>
                    </w:rPr>
                  </w:pPr>
                  <w:r w:rsidRPr="00624485">
                    <w:rPr>
                      <w:rFonts w:ascii="Verdana" w:eastAsia="Times New Roman" w:hAnsi="Verdana" w:cs="Times New Roman"/>
                      <w:b/>
                      <w:bCs/>
                      <w:color w:val="FFFFFF"/>
                      <w:sz w:val="20"/>
                      <w:szCs w:val="20"/>
                    </w:rPr>
                    <w:t>Type Name</w:t>
                  </w:r>
                </w:p>
              </w:tc>
              <w:tc>
                <w:tcPr>
                  <w:tcW w:w="0" w:type="auto"/>
                  <w:tcBorders>
                    <w:top w:val="nil"/>
                    <w:left w:val="nil"/>
                    <w:bottom w:val="single" w:sz="6" w:space="0" w:color="000000"/>
                    <w:right w:val="single" w:sz="6" w:space="0" w:color="000000"/>
                  </w:tcBorders>
                  <w:shd w:val="clear" w:color="auto" w:fill="000000"/>
                  <w:vAlign w:val="center"/>
                  <w:hideMark/>
                </w:tcPr>
                <w:p w:rsidR="00624485" w:rsidRPr="00624485" w:rsidRDefault="00624485" w:rsidP="00624485">
                  <w:pPr>
                    <w:spacing w:after="0" w:line="240" w:lineRule="auto"/>
                    <w:rPr>
                      <w:rFonts w:ascii="Verdana" w:eastAsia="Times New Roman" w:hAnsi="Verdana" w:cs="Times New Roman"/>
                      <w:b/>
                      <w:bCs/>
                      <w:color w:val="FFFFFF"/>
                      <w:sz w:val="20"/>
                      <w:szCs w:val="20"/>
                    </w:rPr>
                  </w:pPr>
                  <w:r w:rsidRPr="00624485">
                    <w:rPr>
                      <w:rFonts w:ascii="Verdana" w:eastAsia="Times New Roman" w:hAnsi="Verdana" w:cs="Times New Roman"/>
                      <w:b/>
                      <w:bCs/>
                      <w:color w:val="FFFFFF"/>
                      <w:sz w:val="20"/>
                      <w:szCs w:val="20"/>
                    </w:rPr>
                    <w:t>Description</w:t>
                  </w:r>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noWrap/>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levelName</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gramStart"/>
                  <w:r w:rsidRPr="00624485">
                    <w:rPr>
                      <w:rFonts w:ascii="Verdana" w:eastAsia="Times New Roman" w:hAnsi="Verdana" w:cs="Times New Roman"/>
                      <w:color w:val="000000"/>
                      <w:sz w:val="20"/>
                      <w:szCs w:val="20"/>
                    </w:rPr>
                    <w:t>true</w:t>
                  </w:r>
                  <w:proofErr w:type="gramEnd"/>
                  <w:r w:rsidRPr="00624485">
                    <w:rPr>
                      <w:rFonts w:ascii="Verdana" w:eastAsia="Times New Roman" w:hAnsi="Verdana" w:cs="Times New Roman"/>
                      <w:color w:val="000000"/>
                      <w:sz w:val="20"/>
                      <w:szCs w:val="20"/>
                    </w:rPr>
                    <w:t xml:space="preserve"> or false - If true, element level name must match a level name specified in feature definition. If the Feature definition contains a list of level names then if element level name matches one of the levels in the list then evaluates to true. </w:t>
                  </w:r>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noWrap/>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cellName</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gramStart"/>
                  <w:r w:rsidRPr="00624485">
                    <w:rPr>
                      <w:rFonts w:ascii="Verdana" w:eastAsia="Times New Roman" w:hAnsi="Verdana" w:cs="Times New Roman"/>
                      <w:color w:val="000000"/>
                      <w:sz w:val="20"/>
                      <w:szCs w:val="20"/>
                    </w:rPr>
                    <w:t>true</w:t>
                  </w:r>
                  <w:proofErr w:type="gramEnd"/>
                  <w:r w:rsidRPr="00624485">
                    <w:rPr>
                      <w:rFonts w:ascii="Verdana" w:eastAsia="Times New Roman" w:hAnsi="Verdana" w:cs="Times New Roman"/>
                      <w:color w:val="000000"/>
                      <w:sz w:val="20"/>
                      <w:szCs w:val="20"/>
                    </w:rPr>
                    <w:t xml:space="preserve"> or false - If true, element cell name must match a cell name specified in feature definition. If the Feature definition contains a list of cell names then if element cell name matches one of the cell names in the list then evaluates to true. </w:t>
                  </w:r>
                </w:p>
              </w:tc>
            </w:tr>
          </w:tbl>
          <w:p w:rsidR="00624485" w:rsidRPr="00624485" w:rsidRDefault="00624485" w:rsidP="00624485">
            <w:pPr>
              <w:spacing w:after="0" w:line="240" w:lineRule="auto"/>
              <w:rPr>
                <w:rFonts w:ascii="Verdana" w:eastAsia="Times New Roman" w:hAnsi="Verdana" w:cs="Times New Roman"/>
                <w:color w:val="000000"/>
                <w:sz w:val="20"/>
                <w:szCs w:val="20"/>
              </w:rPr>
            </w:pPr>
          </w:p>
        </w:tc>
      </w:tr>
      <w:tr w:rsidR="00624485" w:rsidRPr="00624485" w:rsidTr="00624485">
        <w:trPr>
          <w:tblCellSpacing w:w="0" w:type="dxa"/>
        </w:trPr>
        <w:tc>
          <w:tcPr>
            <w:tcW w:w="0" w:type="auto"/>
            <w:tcBorders>
              <w:top w:val="nil"/>
              <w:left w:val="nil"/>
              <w:bottom w:val="single" w:sz="6" w:space="0" w:color="000000"/>
              <w:right w:val="single" w:sz="6" w:space="0" w:color="000000"/>
            </w:tcBorders>
            <w:shd w:val="clear" w:color="auto" w:fill="E4E4E4"/>
            <w:noWrap/>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Element</w:t>
            </w:r>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24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Element rule. Current element is compared to specified element settings using the following comparison types:</w:t>
            </w:r>
          </w:p>
          <w:tbl>
            <w:tblPr>
              <w:tblW w:w="0" w:type="auto"/>
              <w:tblCellSpacing w:w="0" w:type="dxa"/>
              <w:tblBorders>
                <w:top w:val="single" w:sz="6" w:space="0" w:color="000000"/>
                <w:left w:val="single" w:sz="6" w:space="0" w:color="000000"/>
              </w:tblBorders>
              <w:shd w:val="clear" w:color="auto" w:fill="FFFFFF"/>
              <w:tblCellMar>
                <w:top w:w="75" w:type="dxa"/>
                <w:left w:w="75" w:type="dxa"/>
                <w:bottom w:w="75" w:type="dxa"/>
                <w:right w:w="75" w:type="dxa"/>
              </w:tblCellMar>
              <w:tblLook w:val="04A0"/>
            </w:tblPr>
            <w:tblGrid>
              <w:gridCol w:w="3605"/>
              <w:gridCol w:w="12830"/>
            </w:tblGrid>
            <w:tr w:rsidR="00624485" w:rsidRPr="00624485">
              <w:trPr>
                <w:tblCellSpacing w:w="0" w:type="dxa"/>
              </w:trPr>
              <w:tc>
                <w:tcPr>
                  <w:tcW w:w="0" w:type="auto"/>
                  <w:tcBorders>
                    <w:top w:val="nil"/>
                    <w:left w:val="nil"/>
                    <w:bottom w:val="single" w:sz="6" w:space="0" w:color="000000"/>
                    <w:right w:val="single" w:sz="6" w:space="0" w:color="000000"/>
                  </w:tcBorders>
                  <w:shd w:val="clear" w:color="auto" w:fill="000000"/>
                  <w:vAlign w:val="center"/>
                  <w:hideMark/>
                </w:tcPr>
                <w:p w:rsidR="00624485" w:rsidRPr="00624485" w:rsidRDefault="00624485" w:rsidP="00624485">
                  <w:pPr>
                    <w:spacing w:after="0" w:line="240" w:lineRule="auto"/>
                    <w:rPr>
                      <w:rFonts w:ascii="Verdana" w:eastAsia="Times New Roman" w:hAnsi="Verdana" w:cs="Times New Roman"/>
                      <w:b/>
                      <w:bCs/>
                      <w:color w:val="FFFFFF"/>
                      <w:sz w:val="20"/>
                      <w:szCs w:val="20"/>
                    </w:rPr>
                  </w:pPr>
                  <w:r w:rsidRPr="00624485">
                    <w:rPr>
                      <w:rFonts w:ascii="Verdana" w:eastAsia="Times New Roman" w:hAnsi="Verdana" w:cs="Times New Roman"/>
                      <w:b/>
                      <w:bCs/>
                      <w:color w:val="FFFFFF"/>
                      <w:sz w:val="20"/>
                      <w:szCs w:val="20"/>
                    </w:rPr>
                    <w:t>Type Name</w:t>
                  </w:r>
                </w:p>
              </w:tc>
              <w:tc>
                <w:tcPr>
                  <w:tcW w:w="0" w:type="auto"/>
                  <w:tcBorders>
                    <w:top w:val="nil"/>
                    <w:left w:val="nil"/>
                    <w:bottom w:val="single" w:sz="6" w:space="0" w:color="000000"/>
                    <w:right w:val="single" w:sz="6" w:space="0" w:color="000000"/>
                  </w:tcBorders>
                  <w:shd w:val="clear" w:color="auto" w:fill="000000"/>
                  <w:vAlign w:val="center"/>
                  <w:hideMark/>
                </w:tcPr>
                <w:p w:rsidR="00624485" w:rsidRPr="00624485" w:rsidRDefault="00624485" w:rsidP="00624485">
                  <w:pPr>
                    <w:spacing w:after="0" w:line="240" w:lineRule="auto"/>
                    <w:rPr>
                      <w:rFonts w:ascii="Verdana" w:eastAsia="Times New Roman" w:hAnsi="Verdana" w:cs="Times New Roman"/>
                      <w:b/>
                      <w:bCs/>
                      <w:color w:val="FFFFFF"/>
                      <w:sz w:val="20"/>
                      <w:szCs w:val="20"/>
                    </w:rPr>
                  </w:pPr>
                  <w:r w:rsidRPr="00624485">
                    <w:rPr>
                      <w:rFonts w:ascii="Verdana" w:eastAsia="Times New Roman" w:hAnsi="Verdana" w:cs="Times New Roman"/>
                      <w:b/>
                      <w:bCs/>
                      <w:color w:val="FFFFFF"/>
                      <w:sz w:val="20"/>
                      <w:szCs w:val="20"/>
                    </w:rPr>
                    <w:t>Description</w:t>
                  </w:r>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levelName</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name of a level - If specified, element level name must match the specified level name </w:t>
                  </w:r>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cellName</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name of a cell - If specified, element cell name must match the specified cell name </w:t>
                  </w:r>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elementType</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gramStart"/>
                  <w:r w:rsidRPr="00624485">
                    <w:rPr>
                      <w:rFonts w:ascii="Verdana" w:eastAsia="Times New Roman" w:hAnsi="Verdana" w:cs="Times New Roman"/>
                      <w:color w:val="000000"/>
                      <w:sz w:val="20"/>
                      <w:szCs w:val="20"/>
                    </w:rPr>
                    <w:t>one</w:t>
                  </w:r>
                  <w:proofErr w:type="gramEnd"/>
                  <w:r w:rsidRPr="00624485">
                    <w:rPr>
                      <w:rFonts w:ascii="Verdana" w:eastAsia="Times New Roman" w:hAnsi="Verdana" w:cs="Times New Roman"/>
                      <w:color w:val="000000"/>
                      <w:sz w:val="20"/>
                      <w:szCs w:val="20"/>
                    </w:rPr>
                    <w:t xml:space="preserve"> or more element types - If specified, element type must match one of the specified element types. A zero length linear is identified as element type 0. This identification may be disabled by setting attribute "</w:t>
                  </w:r>
                  <w:proofErr w:type="spellStart"/>
                  <w:r w:rsidRPr="00624485">
                    <w:rPr>
                      <w:rFonts w:ascii="Verdana" w:eastAsia="Times New Roman" w:hAnsi="Verdana" w:cs="Times New Roman"/>
                      <w:color w:val="000000"/>
                      <w:sz w:val="20"/>
                      <w:szCs w:val="20"/>
                    </w:rPr>
                    <w:t>checkZeroLengthLineElementType</w:t>
                  </w:r>
                  <w:proofErr w:type="spellEnd"/>
                  <w:r w:rsidRPr="00624485">
                    <w:rPr>
                      <w:rFonts w:ascii="Verdana" w:eastAsia="Times New Roman" w:hAnsi="Verdana" w:cs="Times New Roman"/>
                      <w:color w:val="000000"/>
                      <w:sz w:val="20"/>
                      <w:szCs w:val="20"/>
                    </w:rPr>
                    <w:t xml:space="preserve">" to "false". </w:t>
                  </w:r>
                </w:p>
                <w:p w:rsidR="00624485" w:rsidRPr="00624485" w:rsidRDefault="00624485" w:rsidP="00624485">
                  <w:pPr>
                    <w:spacing w:before="100" w:beforeAutospacing="1" w:after="100" w:afterAutospacing="1"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Examples</w:t>
                  </w:r>
                </w:p>
                <w:tbl>
                  <w:tblPr>
                    <w:tblW w:w="0" w:type="auto"/>
                    <w:tblCellSpacing w:w="0" w:type="dxa"/>
                    <w:tblBorders>
                      <w:top w:val="single" w:sz="6" w:space="0" w:color="000000"/>
                      <w:left w:val="single" w:sz="6" w:space="0" w:color="000000"/>
                    </w:tblBorders>
                    <w:shd w:val="clear" w:color="auto" w:fill="FFFFFF"/>
                    <w:tblCellMar>
                      <w:top w:w="75" w:type="dxa"/>
                      <w:left w:w="75" w:type="dxa"/>
                      <w:bottom w:w="75" w:type="dxa"/>
                      <w:right w:w="75" w:type="dxa"/>
                    </w:tblCellMar>
                    <w:tblLook w:val="04A0"/>
                  </w:tblPr>
                  <w:tblGrid>
                    <w:gridCol w:w="838"/>
                    <w:gridCol w:w="6155"/>
                  </w:tblGrid>
                  <w:tr w:rsidR="00624485" w:rsidRPr="00624485">
                    <w:trPr>
                      <w:tblCellSpacing w:w="0" w:type="dxa"/>
                    </w:trPr>
                    <w:tc>
                      <w:tcPr>
                        <w:tcW w:w="0" w:type="auto"/>
                        <w:tcBorders>
                          <w:top w:val="nil"/>
                          <w:left w:val="nil"/>
                          <w:bottom w:val="single" w:sz="6" w:space="0" w:color="000000"/>
                          <w:right w:val="single" w:sz="6" w:space="0" w:color="000000"/>
                        </w:tcBorders>
                        <w:shd w:val="clear" w:color="auto" w:fill="000000"/>
                        <w:vAlign w:val="center"/>
                        <w:hideMark/>
                      </w:tcPr>
                      <w:p w:rsidR="00624485" w:rsidRPr="00624485" w:rsidRDefault="00624485" w:rsidP="00624485">
                        <w:pPr>
                          <w:spacing w:after="0" w:line="240" w:lineRule="auto"/>
                          <w:rPr>
                            <w:rFonts w:ascii="Verdana" w:eastAsia="Times New Roman" w:hAnsi="Verdana" w:cs="Times New Roman"/>
                            <w:b/>
                            <w:bCs/>
                            <w:color w:val="FFFFFF"/>
                            <w:sz w:val="20"/>
                            <w:szCs w:val="20"/>
                          </w:rPr>
                        </w:pPr>
                        <w:r w:rsidRPr="00624485">
                          <w:rPr>
                            <w:rFonts w:ascii="Verdana" w:eastAsia="Times New Roman" w:hAnsi="Verdana" w:cs="Times New Roman"/>
                            <w:b/>
                            <w:bCs/>
                            <w:color w:val="FFFFFF"/>
                            <w:sz w:val="20"/>
                            <w:szCs w:val="20"/>
                          </w:rPr>
                          <w:t>Value</w:t>
                        </w:r>
                      </w:p>
                    </w:tc>
                    <w:tc>
                      <w:tcPr>
                        <w:tcW w:w="0" w:type="auto"/>
                        <w:tcBorders>
                          <w:top w:val="nil"/>
                          <w:left w:val="nil"/>
                          <w:bottom w:val="single" w:sz="6" w:space="0" w:color="000000"/>
                          <w:right w:val="single" w:sz="6" w:space="0" w:color="000000"/>
                        </w:tcBorders>
                        <w:shd w:val="clear" w:color="auto" w:fill="000000"/>
                        <w:vAlign w:val="center"/>
                        <w:hideMark/>
                      </w:tcPr>
                      <w:p w:rsidR="00624485" w:rsidRPr="00624485" w:rsidRDefault="00624485" w:rsidP="00624485">
                        <w:pPr>
                          <w:spacing w:after="0" w:line="240" w:lineRule="auto"/>
                          <w:rPr>
                            <w:rFonts w:ascii="Verdana" w:eastAsia="Times New Roman" w:hAnsi="Verdana" w:cs="Times New Roman"/>
                            <w:b/>
                            <w:bCs/>
                            <w:color w:val="FFFFFF"/>
                            <w:sz w:val="20"/>
                            <w:szCs w:val="20"/>
                          </w:rPr>
                        </w:pPr>
                        <w:r w:rsidRPr="00624485">
                          <w:rPr>
                            <w:rFonts w:ascii="Verdana" w:eastAsia="Times New Roman" w:hAnsi="Verdana" w:cs="Times New Roman"/>
                            <w:b/>
                            <w:bCs/>
                            <w:color w:val="FFFFFF"/>
                            <w:sz w:val="20"/>
                            <w:szCs w:val="20"/>
                          </w:rPr>
                          <w:t>Description</w:t>
                        </w:r>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CC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3</w:t>
                        </w:r>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element type 3</w:t>
                        </w:r>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CC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3-4</w:t>
                        </w:r>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element type 3 or 4</w:t>
                        </w:r>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CC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3-4,12</w:t>
                        </w:r>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element type 3, 4 or 12</w:t>
                        </w:r>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CC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1-12</w:t>
                        </w:r>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element types 1 through 12</w:t>
                        </w:r>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CCFFCC"/>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0</w:t>
                        </w:r>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linear element type with two equal points (zero length line)</w:t>
                        </w:r>
                      </w:p>
                    </w:tc>
                  </w:tr>
                </w:tbl>
                <w:p w:rsidR="00624485" w:rsidRPr="00624485" w:rsidRDefault="00624485" w:rsidP="00624485">
                  <w:pPr>
                    <w:spacing w:after="0" w:line="240" w:lineRule="auto"/>
                    <w:rPr>
                      <w:rFonts w:ascii="Verdana" w:eastAsia="Times New Roman" w:hAnsi="Verdana" w:cs="Times New Roman"/>
                      <w:color w:val="000000"/>
                      <w:sz w:val="20"/>
                      <w:szCs w:val="20"/>
                    </w:rPr>
                  </w:pPr>
                </w:p>
              </w:tc>
            </w:tr>
            <w:tr w:rsidR="00624485" w:rsidRPr="00624485">
              <w:trPr>
                <w:tblCellSpacing w:w="0" w:type="dxa"/>
              </w:trPr>
              <w:tc>
                <w:tcPr>
                  <w:tcW w:w="0" w:type="auto"/>
                  <w:tcBorders>
                    <w:top w:val="nil"/>
                    <w:left w:val="nil"/>
                    <w:bottom w:val="single" w:sz="6" w:space="0" w:color="000000"/>
                    <w:right w:val="single" w:sz="6" w:space="0" w:color="000000"/>
                  </w:tcBorders>
                  <w:shd w:val="clear" w:color="auto" w:fill="FFFFCC"/>
                  <w:hideMark/>
                </w:tcPr>
                <w:p w:rsidR="00624485" w:rsidRPr="00624485" w:rsidRDefault="00624485" w:rsidP="00624485">
                  <w:pPr>
                    <w:spacing w:after="0" w:line="240" w:lineRule="auto"/>
                    <w:rPr>
                      <w:rFonts w:ascii="Verdana" w:eastAsia="Times New Roman" w:hAnsi="Verdana" w:cs="Times New Roman"/>
                      <w:color w:val="000000"/>
                      <w:sz w:val="20"/>
                      <w:szCs w:val="20"/>
                    </w:rPr>
                  </w:pPr>
                  <w:proofErr w:type="spellStart"/>
                  <w:r w:rsidRPr="00624485">
                    <w:rPr>
                      <w:rFonts w:ascii="Verdana" w:eastAsia="Times New Roman" w:hAnsi="Verdana" w:cs="Times New Roman"/>
                      <w:color w:val="000000"/>
                      <w:sz w:val="20"/>
                      <w:szCs w:val="20"/>
                    </w:rPr>
                    <w:t>checkZeroLengthLineElementType</w:t>
                  </w:r>
                  <w:proofErr w:type="spellEnd"/>
                </w:p>
              </w:tc>
              <w:tc>
                <w:tcPr>
                  <w:tcW w:w="0" w:type="auto"/>
                  <w:tcBorders>
                    <w:top w:val="nil"/>
                    <w:left w:val="nil"/>
                    <w:bottom w:val="single" w:sz="6" w:space="0" w:color="000000"/>
                    <w:right w:val="single" w:sz="6" w:space="0" w:color="000000"/>
                  </w:tcBorders>
                  <w:shd w:val="clear" w:color="auto" w:fill="FFFFFF"/>
                  <w:vAlign w:val="center"/>
                  <w:hideMark/>
                </w:tcPr>
                <w:p w:rsidR="00624485" w:rsidRPr="00624485" w:rsidRDefault="00624485" w:rsidP="00624485">
                  <w:pPr>
                    <w:spacing w:after="0" w:line="240" w:lineRule="auto"/>
                    <w:rPr>
                      <w:rFonts w:ascii="Verdana" w:eastAsia="Times New Roman" w:hAnsi="Verdana" w:cs="Times New Roman"/>
                      <w:color w:val="000000"/>
                      <w:sz w:val="20"/>
                      <w:szCs w:val="20"/>
                    </w:rPr>
                  </w:pPr>
                  <w:r w:rsidRPr="00624485">
                    <w:rPr>
                      <w:rFonts w:ascii="Verdana" w:eastAsia="Times New Roman" w:hAnsi="Verdana" w:cs="Times New Roman"/>
                      <w:color w:val="000000"/>
                      <w:sz w:val="20"/>
                      <w:szCs w:val="20"/>
                    </w:rPr>
                    <w:t xml:space="preserve">Flag denoting if linear element is checked to determine if element is a zero length line. If a zero length line is identified, then the element type identifier is zero. The default value for this attribute is "true". </w:t>
                  </w:r>
                </w:p>
              </w:tc>
            </w:tr>
          </w:tbl>
          <w:p w:rsidR="00624485" w:rsidRPr="00624485" w:rsidRDefault="00624485" w:rsidP="00624485">
            <w:pPr>
              <w:spacing w:after="0" w:line="240" w:lineRule="auto"/>
              <w:rPr>
                <w:rFonts w:ascii="Verdana" w:eastAsia="Times New Roman" w:hAnsi="Verdana" w:cs="Times New Roman"/>
                <w:color w:val="000000"/>
                <w:sz w:val="20"/>
                <w:szCs w:val="20"/>
              </w:rPr>
            </w:pPr>
          </w:p>
        </w:tc>
      </w:tr>
    </w:tbl>
    <w:p w:rsidR="00624485" w:rsidRDefault="00624485"/>
    <w:sectPr w:rsidR="00624485" w:rsidSect="00624485">
      <w:footerReference w:type="default" r:id="rId6"/>
      <w:pgSz w:w="20160" w:h="12240" w:orient="landscape" w:code="5"/>
      <w:pgMar w:top="1440" w:right="720"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B5E" w:rsidRDefault="00A61B5E" w:rsidP="00624485">
      <w:pPr>
        <w:spacing w:after="0" w:line="240" w:lineRule="auto"/>
      </w:pPr>
      <w:r>
        <w:separator/>
      </w:r>
    </w:p>
  </w:endnote>
  <w:endnote w:type="continuationSeparator" w:id="0">
    <w:p w:rsidR="00A61B5E" w:rsidRDefault="00A61B5E" w:rsidP="006244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Lucida Sans Typewriter">
    <w:panose1 w:val="020B050903050403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97809"/>
      <w:docPartObj>
        <w:docPartGallery w:val="Page Numbers (Bottom of Page)"/>
        <w:docPartUnique/>
      </w:docPartObj>
    </w:sdtPr>
    <w:sdtContent>
      <w:p w:rsidR="00624485" w:rsidRDefault="00624485">
        <w:pPr>
          <w:pStyle w:val="Footer"/>
          <w:jc w:val="right"/>
        </w:pPr>
        <w:fldSimple w:instr=" PAGE   \* MERGEFORMAT ">
          <w:r>
            <w:rPr>
              <w:noProof/>
            </w:rPr>
            <w:t>5</w:t>
          </w:r>
        </w:fldSimple>
      </w:p>
    </w:sdtContent>
  </w:sdt>
  <w:p w:rsidR="00624485" w:rsidRDefault="006244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B5E" w:rsidRDefault="00A61B5E" w:rsidP="00624485">
      <w:pPr>
        <w:spacing w:after="0" w:line="240" w:lineRule="auto"/>
      </w:pPr>
      <w:r>
        <w:separator/>
      </w:r>
    </w:p>
  </w:footnote>
  <w:footnote w:type="continuationSeparator" w:id="0">
    <w:p w:rsidR="00A61B5E" w:rsidRDefault="00A61B5E" w:rsidP="0062448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24485"/>
    <w:rsid w:val="00082B52"/>
    <w:rsid w:val="00300DB3"/>
    <w:rsid w:val="00624485"/>
    <w:rsid w:val="007A3EEB"/>
    <w:rsid w:val="009840FA"/>
    <w:rsid w:val="00A61B5E"/>
    <w:rsid w:val="00D63DDC"/>
    <w:rsid w:val="00F750F7"/>
    <w:rsid w:val="00FA4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B52"/>
  </w:style>
  <w:style w:type="paragraph" w:styleId="Heading3">
    <w:name w:val="heading 3"/>
    <w:basedOn w:val="Normal"/>
    <w:link w:val="Heading3Char"/>
    <w:uiPriority w:val="9"/>
    <w:qFormat/>
    <w:rsid w:val="006244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24485"/>
    <w:rPr>
      <w:rFonts w:ascii="Times New Roman" w:eastAsia="Times New Roman" w:hAnsi="Times New Roman" w:cs="Times New Roman"/>
      <w:b/>
      <w:bCs/>
      <w:sz w:val="27"/>
      <w:szCs w:val="27"/>
    </w:rPr>
  </w:style>
  <w:style w:type="character" w:customStyle="1" w:styleId="style81">
    <w:name w:val="style81"/>
    <w:basedOn w:val="DefaultParagraphFont"/>
    <w:rsid w:val="00624485"/>
    <w:rPr>
      <w:shd w:val="clear" w:color="auto" w:fill="FFFFFF"/>
    </w:rPr>
  </w:style>
  <w:style w:type="character" w:styleId="Strong">
    <w:name w:val="Strong"/>
    <w:basedOn w:val="DefaultParagraphFont"/>
    <w:uiPriority w:val="22"/>
    <w:qFormat/>
    <w:rsid w:val="00624485"/>
    <w:rPr>
      <w:b/>
      <w:bCs/>
    </w:rPr>
  </w:style>
  <w:style w:type="paragraph" w:styleId="NormalWeb">
    <w:name w:val="Normal (Web)"/>
    <w:basedOn w:val="Normal"/>
    <w:uiPriority w:val="99"/>
    <w:semiHidden/>
    <w:unhideWhenUsed/>
    <w:rsid w:val="006244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serbackground1">
    <w:name w:val="userbackground1"/>
    <w:basedOn w:val="DefaultParagraphFont"/>
    <w:rsid w:val="00624485"/>
    <w:rPr>
      <w:shd w:val="clear" w:color="auto" w:fill="FFFFFF"/>
    </w:rPr>
  </w:style>
  <w:style w:type="paragraph" w:styleId="Header">
    <w:name w:val="header"/>
    <w:basedOn w:val="Normal"/>
    <w:link w:val="HeaderChar"/>
    <w:uiPriority w:val="99"/>
    <w:semiHidden/>
    <w:unhideWhenUsed/>
    <w:rsid w:val="006244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4485"/>
  </w:style>
  <w:style w:type="paragraph" w:styleId="Footer">
    <w:name w:val="footer"/>
    <w:basedOn w:val="Normal"/>
    <w:link w:val="FooterChar"/>
    <w:uiPriority w:val="99"/>
    <w:unhideWhenUsed/>
    <w:rsid w:val="006244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485"/>
  </w:style>
</w:styles>
</file>

<file path=word/webSettings.xml><?xml version="1.0" encoding="utf-8"?>
<w:webSettings xmlns:r="http://schemas.openxmlformats.org/officeDocument/2006/relationships" xmlns:w="http://schemas.openxmlformats.org/wordprocessingml/2006/main">
  <w:divs>
    <w:div w:id="66856083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85944496">
          <w:marLeft w:val="600"/>
          <w:marRight w:val="0"/>
          <w:marTop w:val="0"/>
          <w:marBottom w:val="0"/>
          <w:divBdr>
            <w:top w:val="none" w:sz="0" w:space="0" w:color="auto"/>
            <w:left w:val="none" w:sz="0" w:space="0" w:color="auto"/>
            <w:bottom w:val="none" w:sz="0" w:space="0" w:color="auto"/>
            <w:right w:val="none" w:sz="0" w:space="0" w:color="auto"/>
          </w:divBdr>
        </w:div>
        <w:div w:id="38290928">
          <w:marLeft w:val="600"/>
          <w:marRight w:val="0"/>
          <w:marTop w:val="0"/>
          <w:marBottom w:val="0"/>
          <w:divBdr>
            <w:top w:val="none" w:sz="0" w:space="0" w:color="auto"/>
            <w:left w:val="none" w:sz="0" w:space="0" w:color="auto"/>
            <w:bottom w:val="none" w:sz="0" w:space="0" w:color="auto"/>
            <w:right w:val="none" w:sz="0" w:space="0" w:color="auto"/>
          </w:divBdr>
        </w:div>
        <w:div w:id="485708784">
          <w:marLeft w:val="600"/>
          <w:marRight w:val="0"/>
          <w:marTop w:val="0"/>
          <w:marBottom w:val="0"/>
          <w:divBdr>
            <w:top w:val="none" w:sz="0" w:space="0" w:color="auto"/>
            <w:left w:val="none" w:sz="0" w:space="0" w:color="auto"/>
            <w:bottom w:val="none" w:sz="0" w:space="0" w:color="auto"/>
            <w:right w:val="none" w:sz="0" w:space="0" w:color="auto"/>
          </w:divBdr>
        </w:div>
        <w:div w:id="878592223">
          <w:marLeft w:val="600"/>
          <w:marRight w:val="0"/>
          <w:marTop w:val="0"/>
          <w:marBottom w:val="0"/>
          <w:divBdr>
            <w:top w:val="none" w:sz="0" w:space="0" w:color="auto"/>
            <w:left w:val="none" w:sz="0" w:space="0" w:color="auto"/>
            <w:bottom w:val="none" w:sz="0" w:space="0" w:color="auto"/>
            <w:right w:val="none" w:sz="0" w:space="0" w:color="auto"/>
          </w:divBdr>
        </w:div>
        <w:div w:id="991521247">
          <w:marLeft w:val="600"/>
          <w:marRight w:val="0"/>
          <w:marTop w:val="0"/>
          <w:marBottom w:val="0"/>
          <w:divBdr>
            <w:top w:val="none" w:sz="0" w:space="0" w:color="auto"/>
            <w:left w:val="none" w:sz="0" w:space="0" w:color="auto"/>
            <w:bottom w:val="none" w:sz="0" w:space="0" w:color="auto"/>
            <w:right w:val="none" w:sz="0" w:space="0" w:color="auto"/>
          </w:divBdr>
        </w:div>
        <w:div w:id="1049844239">
          <w:marLeft w:val="600"/>
          <w:marRight w:val="0"/>
          <w:marTop w:val="0"/>
          <w:marBottom w:val="0"/>
          <w:divBdr>
            <w:top w:val="none" w:sz="0" w:space="0" w:color="auto"/>
            <w:left w:val="none" w:sz="0" w:space="0" w:color="auto"/>
            <w:bottom w:val="none" w:sz="0" w:space="0" w:color="auto"/>
            <w:right w:val="none" w:sz="0" w:space="0" w:color="auto"/>
          </w:divBdr>
        </w:div>
        <w:div w:id="392775818">
          <w:marLeft w:val="600"/>
          <w:marRight w:val="0"/>
          <w:marTop w:val="0"/>
          <w:marBottom w:val="0"/>
          <w:divBdr>
            <w:top w:val="none" w:sz="0" w:space="0" w:color="auto"/>
            <w:left w:val="none" w:sz="0" w:space="0" w:color="auto"/>
            <w:bottom w:val="none" w:sz="0" w:space="0" w:color="auto"/>
            <w:right w:val="none" w:sz="0" w:space="0" w:color="auto"/>
          </w:divBdr>
        </w:div>
        <w:div w:id="1836190507">
          <w:marLeft w:val="600"/>
          <w:marRight w:val="0"/>
          <w:marTop w:val="0"/>
          <w:marBottom w:val="0"/>
          <w:divBdr>
            <w:top w:val="none" w:sz="0" w:space="0" w:color="auto"/>
            <w:left w:val="none" w:sz="0" w:space="0" w:color="auto"/>
            <w:bottom w:val="none" w:sz="0" w:space="0" w:color="auto"/>
            <w:right w:val="none" w:sz="0" w:space="0" w:color="auto"/>
          </w:divBdr>
        </w:div>
        <w:div w:id="1818374894">
          <w:marLeft w:val="600"/>
          <w:marRight w:val="0"/>
          <w:marTop w:val="0"/>
          <w:marBottom w:val="0"/>
          <w:divBdr>
            <w:top w:val="none" w:sz="0" w:space="0" w:color="auto"/>
            <w:left w:val="none" w:sz="0" w:space="0" w:color="auto"/>
            <w:bottom w:val="none" w:sz="0" w:space="0" w:color="auto"/>
            <w:right w:val="none" w:sz="0" w:space="0" w:color="auto"/>
          </w:divBdr>
        </w:div>
        <w:div w:id="2091727320">
          <w:marLeft w:val="600"/>
          <w:marRight w:val="0"/>
          <w:marTop w:val="0"/>
          <w:marBottom w:val="0"/>
          <w:divBdr>
            <w:top w:val="none" w:sz="0" w:space="0" w:color="auto"/>
            <w:left w:val="none" w:sz="0" w:space="0" w:color="auto"/>
            <w:bottom w:val="none" w:sz="0" w:space="0" w:color="auto"/>
            <w:right w:val="none" w:sz="0" w:space="0" w:color="auto"/>
          </w:divBdr>
        </w:div>
        <w:div w:id="974414339">
          <w:marLeft w:val="600"/>
          <w:marRight w:val="0"/>
          <w:marTop w:val="0"/>
          <w:marBottom w:val="0"/>
          <w:divBdr>
            <w:top w:val="none" w:sz="0" w:space="0" w:color="auto"/>
            <w:left w:val="none" w:sz="0" w:space="0" w:color="auto"/>
            <w:bottom w:val="none" w:sz="0" w:space="0" w:color="auto"/>
            <w:right w:val="none" w:sz="0" w:space="0" w:color="auto"/>
          </w:divBdr>
        </w:div>
        <w:div w:id="980311571">
          <w:marLeft w:val="600"/>
          <w:marRight w:val="0"/>
          <w:marTop w:val="0"/>
          <w:marBottom w:val="0"/>
          <w:divBdr>
            <w:top w:val="none" w:sz="0" w:space="0" w:color="auto"/>
            <w:left w:val="none" w:sz="0" w:space="0" w:color="auto"/>
            <w:bottom w:val="none" w:sz="0" w:space="0" w:color="auto"/>
            <w:right w:val="none" w:sz="0" w:space="0" w:color="auto"/>
          </w:divBdr>
        </w:div>
        <w:div w:id="670569493">
          <w:marLeft w:val="600"/>
          <w:marRight w:val="0"/>
          <w:marTop w:val="0"/>
          <w:marBottom w:val="0"/>
          <w:divBdr>
            <w:top w:val="none" w:sz="0" w:space="0" w:color="auto"/>
            <w:left w:val="none" w:sz="0" w:space="0" w:color="auto"/>
            <w:bottom w:val="none" w:sz="0" w:space="0" w:color="auto"/>
            <w:right w:val="none" w:sz="0" w:space="0" w:color="auto"/>
          </w:divBdr>
        </w:div>
        <w:div w:id="158815868">
          <w:marLeft w:val="600"/>
          <w:marRight w:val="0"/>
          <w:marTop w:val="0"/>
          <w:marBottom w:val="0"/>
          <w:divBdr>
            <w:top w:val="none" w:sz="0" w:space="0" w:color="auto"/>
            <w:left w:val="none" w:sz="0" w:space="0" w:color="auto"/>
            <w:bottom w:val="none" w:sz="0" w:space="0" w:color="auto"/>
            <w:right w:val="none" w:sz="0" w:space="0" w:color="auto"/>
          </w:divBdr>
        </w:div>
        <w:div w:id="37358286">
          <w:marLeft w:val="600"/>
          <w:marRight w:val="0"/>
          <w:marTop w:val="0"/>
          <w:marBottom w:val="0"/>
          <w:divBdr>
            <w:top w:val="none" w:sz="0" w:space="0" w:color="auto"/>
            <w:left w:val="none" w:sz="0" w:space="0" w:color="auto"/>
            <w:bottom w:val="none" w:sz="0" w:space="0" w:color="auto"/>
            <w:right w:val="none" w:sz="0" w:space="0" w:color="auto"/>
          </w:divBdr>
        </w:div>
        <w:div w:id="370227612">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1222</Words>
  <Characters>6972</Characters>
  <Application>Microsoft Office Word</Application>
  <DocSecurity>0</DocSecurity>
  <Lines>58</Lines>
  <Paragraphs>16</Paragraphs>
  <ScaleCrop>false</ScaleCrop>
  <Company>Bentley</Company>
  <LinksUpToDate>false</LinksUpToDate>
  <CharactersWithSpaces>8178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Weston</dc:creator>
  <cp:lastModifiedBy>Dan Weston</cp:lastModifiedBy>
  <cp:revision>1</cp:revision>
  <dcterms:created xsi:type="dcterms:W3CDTF">2013-10-08T13:15:00Z</dcterms:created>
  <dcterms:modified xsi:type="dcterms:W3CDTF">2013-10-08T13:24:00Z</dcterms:modified>
</cp:coreProperties>
</file>